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6695"/>
      </w:tblGrid>
      <w:tr w:rsidR="006C1C0A" w14:paraId="14F66732" w14:textId="77777777" w:rsidTr="006100A9">
        <w:tc>
          <w:tcPr>
            <w:tcW w:w="3092" w:type="dxa"/>
          </w:tcPr>
          <w:p w14:paraId="029A22F8" w14:textId="39C6A5EA" w:rsidR="00602580" w:rsidRPr="006A3113" w:rsidRDefault="006C1C0A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D7C273" wp14:editId="75D3446E">
                  <wp:extent cx="1253490" cy="1733081"/>
                  <wp:effectExtent l="0" t="0" r="3810" b="63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717" cy="178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23DD0" w14:textId="77777777" w:rsidR="00185D37" w:rsidRDefault="00185D37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3B337CB2" w14:textId="4813E1E8" w:rsidR="00602580" w:rsidRPr="006A3113" w:rsidRDefault="009B04AD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lars.karlsson</w:t>
            </w:r>
            <w:r w:rsidR="005D66DE" w:rsidRPr="006A3113">
              <w:rPr>
                <w:rFonts w:asciiTheme="minorHAnsi" w:hAnsiTheme="minorHAnsi" w:cstheme="minorHAnsi"/>
              </w:rPr>
              <w:t>@epost</w:t>
            </w:r>
            <w:r w:rsidR="004A256E" w:rsidRPr="006A3113">
              <w:rPr>
                <w:rFonts w:asciiTheme="minorHAnsi" w:hAnsiTheme="minorHAnsi" w:cstheme="minorHAnsi"/>
              </w:rPr>
              <w:t>.se</w:t>
            </w:r>
          </w:p>
          <w:p w14:paraId="0F466981" w14:textId="0CD50415" w:rsidR="004A256E" w:rsidRDefault="004A256E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6A3113">
              <w:rPr>
                <w:rFonts w:asciiTheme="minorHAnsi" w:hAnsiTheme="minorHAnsi" w:cstheme="minorHAnsi"/>
              </w:rPr>
              <w:t>07</w:t>
            </w:r>
            <w:r w:rsidR="00F62A32" w:rsidRPr="006A3113">
              <w:rPr>
                <w:rFonts w:asciiTheme="minorHAnsi" w:hAnsiTheme="minorHAnsi" w:cstheme="minorHAnsi"/>
              </w:rPr>
              <w:t>0-10 10 1</w:t>
            </w:r>
            <w:r w:rsidRPr="006A3113">
              <w:rPr>
                <w:rFonts w:asciiTheme="minorHAnsi" w:hAnsiTheme="minorHAnsi" w:cstheme="minorHAnsi"/>
              </w:rPr>
              <w:t>0</w:t>
            </w:r>
          </w:p>
          <w:p w14:paraId="630A5C77" w14:textId="77777777" w:rsidR="005F6575" w:rsidRPr="006A3113" w:rsidRDefault="005F6575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57DC9618" w14:textId="59BDE313" w:rsidR="00602580" w:rsidRPr="005F6575" w:rsidRDefault="00CE5C05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5F6575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752" behindDoc="0" locked="0" layoutInCell="1" allowOverlap="1" wp14:anchorId="7E46C8B4" wp14:editId="61862E0D">
                  <wp:simplePos x="0" y="0"/>
                  <wp:positionH relativeFrom="column">
                    <wp:posOffset>13106</wp:posOffset>
                  </wp:positionH>
                  <wp:positionV relativeFrom="paragraph">
                    <wp:posOffset>30413</wp:posOffset>
                  </wp:positionV>
                  <wp:extent cx="301625" cy="300990"/>
                  <wp:effectExtent l="0" t="0" r="3175" b="3810"/>
                  <wp:wrapSquare wrapText="bothSides"/>
                  <wp:docPr id="5" name="Bildobjekt 5" descr="http://www.siliconcloud.com/Portals/55887/images/linkedi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 descr="http://www.siliconcloud.com/Portals/55887/images/linkedin_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68" t="33165" r="12739" b="31829"/>
                          <a:stretch/>
                        </pic:blipFill>
                        <pic:spPr bwMode="auto"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53553" w:rsidRPr="005F6575">
              <w:rPr>
                <w:rFonts w:asciiTheme="minorHAnsi" w:hAnsiTheme="minorHAnsi" w:cstheme="minorHAnsi"/>
              </w:rPr>
              <w:t>Länk till din</w:t>
            </w:r>
          </w:p>
          <w:p w14:paraId="3D6B5E85" w14:textId="45AEB0B5" w:rsidR="00153553" w:rsidRPr="006A3113" w:rsidRDefault="00153553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</w:t>
            </w:r>
          </w:p>
          <w:p w14:paraId="25756767" w14:textId="78E8297D" w:rsidR="00602580" w:rsidRPr="006A3113" w:rsidRDefault="00602580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06C46111" w14:textId="29619D9E" w:rsidR="005D66DE" w:rsidRDefault="005D66DE" w:rsidP="004E58D9">
            <w:pPr>
              <w:pStyle w:val="Rubrik1"/>
              <w:ind w:right="565"/>
              <w:jc w:val="both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0E87C89" w14:textId="77777777" w:rsidR="00035709" w:rsidRPr="00035709" w:rsidRDefault="00035709" w:rsidP="004E58D9">
            <w:pPr>
              <w:rPr>
                <w:lang w:eastAsia="da-DK"/>
              </w:rPr>
            </w:pPr>
          </w:p>
          <w:p w14:paraId="5E826EC6" w14:textId="64086718" w:rsidR="005962C8" w:rsidRPr="006A3113" w:rsidRDefault="006A3113" w:rsidP="004E58D9">
            <w:pPr>
              <w:pStyle w:val="Rubrik1"/>
              <w:spacing w:before="0"/>
              <w:ind w:right="565"/>
              <w:jc w:val="both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Kompetenser</w:t>
            </w:r>
          </w:p>
          <w:p w14:paraId="6E9FA50E" w14:textId="018553A6" w:rsidR="00701E9D" w:rsidRPr="006A3113" w:rsidRDefault="00292D7F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6A3113">
              <w:rPr>
                <w:rFonts w:asciiTheme="minorHAnsi" w:hAnsiTheme="minorHAnsi" w:cstheme="minorHAnsi"/>
              </w:rPr>
              <w:t>Koordinera</w:t>
            </w:r>
          </w:p>
          <w:p w14:paraId="64867B08" w14:textId="22FCC2AF" w:rsidR="00292D7F" w:rsidRPr="006A3113" w:rsidRDefault="00C101C0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6A3113">
              <w:rPr>
                <w:rFonts w:asciiTheme="minorHAnsi" w:hAnsiTheme="minorHAnsi" w:cstheme="minorHAnsi"/>
              </w:rPr>
              <w:t>Planera</w:t>
            </w:r>
          </w:p>
          <w:p w14:paraId="5778D7B6" w14:textId="57AC5911" w:rsidR="00BB2C70" w:rsidRPr="006A3113" w:rsidRDefault="00BB2C70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6A3113">
              <w:rPr>
                <w:rFonts w:asciiTheme="minorHAnsi" w:hAnsiTheme="minorHAnsi" w:cstheme="minorHAnsi"/>
              </w:rPr>
              <w:t>Projekt</w:t>
            </w:r>
            <w:r w:rsidR="00292D7F" w:rsidRPr="006A3113">
              <w:rPr>
                <w:rFonts w:asciiTheme="minorHAnsi" w:hAnsiTheme="minorHAnsi" w:cstheme="minorHAnsi"/>
              </w:rPr>
              <w:t>vana</w:t>
            </w:r>
          </w:p>
          <w:p w14:paraId="358F87E9" w14:textId="34461709" w:rsidR="00BB2C70" w:rsidRPr="006A3113" w:rsidRDefault="009B04AD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Serviceinriktad</w:t>
            </w:r>
          </w:p>
          <w:p w14:paraId="3E4C366A" w14:textId="77777777" w:rsidR="000F15CF" w:rsidRDefault="000F15CF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72B34788" w14:textId="05A8F85A" w:rsidR="005D66DE" w:rsidRPr="006A3113" w:rsidRDefault="005D66DE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6A3113">
              <w:rPr>
                <w:rFonts w:asciiTheme="minorHAnsi" w:hAnsiTheme="minorHAnsi" w:cstheme="minorHAnsi"/>
              </w:rPr>
              <w:t>Körkort B</w:t>
            </w:r>
          </w:p>
          <w:p w14:paraId="63170C86" w14:textId="77777777" w:rsidR="00035709" w:rsidRDefault="00035709" w:rsidP="004E58D9">
            <w:pPr>
              <w:pStyle w:val="Rubrik1"/>
              <w:ind w:right="565"/>
              <w:jc w:val="both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CDD9EBD" w14:textId="11FE47D9" w:rsidR="006B0B6D" w:rsidRPr="006A3113" w:rsidRDefault="008E1680" w:rsidP="004E58D9">
            <w:pPr>
              <w:pStyle w:val="Rubrik1"/>
              <w:ind w:right="565"/>
              <w:jc w:val="both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A311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Bostadsort</w:t>
            </w:r>
          </w:p>
          <w:p w14:paraId="11B98E01" w14:textId="76E35452" w:rsidR="002074C4" w:rsidRPr="006A3113" w:rsidRDefault="0005047E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  <w:r w:rsidRPr="006A3113">
              <w:rPr>
                <w:rFonts w:asciiTheme="minorHAnsi" w:hAnsiTheme="minorHAnsi" w:cstheme="minorHAnsi"/>
              </w:rPr>
              <w:t>Bromma</w:t>
            </w:r>
            <w:r w:rsidR="00FF2CA6" w:rsidRPr="006A3113">
              <w:rPr>
                <w:rFonts w:asciiTheme="minorHAnsi" w:hAnsiTheme="minorHAnsi" w:cstheme="minorHAnsi"/>
              </w:rPr>
              <w:t>, Stockholm</w:t>
            </w:r>
          </w:p>
          <w:p w14:paraId="3094884A" w14:textId="4BA7EFDF" w:rsidR="002074C4" w:rsidRDefault="002074C4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1F1D5974" w14:textId="77777777" w:rsidR="00035709" w:rsidRDefault="00035709" w:rsidP="004E58D9">
            <w:pPr>
              <w:pStyle w:val="Rubrik1"/>
              <w:ind w:right="565"/>
              <w:jc w:val="both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D870AAE" w14:textId="06484F78" w:rsidR="00035709" w:rsidRPr="006A3113" w:rsidRDefault="00035709" w:rsidP="004E58D9">
            <w:pPr>
              <w:pStyle w:val="Rubrik1"/>
              <w:ind w:right="565"/>
              <w:jc w:val="both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A311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Personligt</w:t>
            </w:r>
          </w:p>
          <w:p w14:paraId="10B169E4" w14:textId="77777777" w:rsidR="00035709" w:rsidRPr="006A3113" w:rsidRDefault="00035709" w:rsidP="004E58D9">
            <w:pPr>
              <w:tabs>
                <w:tab w:val="left" w:pos="1843"/>
              </w:tabs>
              <w:ind w:right="565"/>
              <w:rPr>
                <w:rFonts w:asciiTheme="minorHAnsi" w:hAnsiTheme="minorHAnsi" w:cstheme="minorHAnsi"/>
                <w:szCs w:val="20"/>
              </w:rPr>
            </w:pPr>
            <w:r w:rsidRPr="006A3113">
              <w:rPr>
                <w:rFonts w:asciiTheme="minorHAnsi" w:hAnsiTheme="minorHAnsi" w:cstheme="minorHAnsi"/>
                <w:szCs w:val="20"/>
              </w:rPr>
              <w:t xml:space="preserve">Min fritid ägnar jag åt familjen och vårt hus samt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padelspel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och pardans</w:t>
            </w:r>
            <w:r w:rsidRPr="006A3113">
              <w:rPr>
                <w:rFonts w:asciiTheme="minorHAnsi" w:hAnsiTheme="minorHAnsi" w:cstheme="minorHAnsi"/>
                <w:szCs w:val="20"/>
              </w:rPr>
              <w:t>.</w:t>
            </w:r>
          </w:p>
          <w:p w14:paraId="0137F78B" w14:textId="77777777" w:rsidR="00035709" w:rsidRPr="006A3113" w:rsidRDefault="00035709" w:rsidP="004E58D9">
            <w:pPr>
              <w:tabs>
                <w:tab w:val="left" w:pos="1843"/>
              </w:tabs>
              <w:ind w:right="565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04AA1F7F" w14:textId="77777777" w:rsidR="00035709" w:rsidRPr="006A3113" w:rsidRDefault="00035709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1D2A929D" w14:textId="054760B0" w:rsidR="00600317" w:rsidRPr="006A3113" w:rsidRDefault="00600317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1E54F6A3" w14:textId="77777777" w:rsidR="00600317" w:rsidRPr="006A3113" w:rsidRDefault="00600317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  <w:p w14:paraId="4A359806" w14:textId="2E99D67F" w:rsidR="002074C4" w:rsidRPr="006A3113" w:rsidRDefault="002074C4" w:rsidP="004E58D9">
            <w:pPr>
              <w:ind w:right="5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112" w:type="dxa"/>
            <w:shd w:val="clear" w:color="auto" w:fill="auto"/>
          </w:tcPr>
          <w:p w14:paraId="46525618" w14:textId="4D147628" w:rsidR="00F46886" w:rsidRPr="006A3113" w:rsidRDefault="009B04AD" w:rsidP="004E58D9">
            <w:pPr>
              <w:ind w:right="-105"/>
              <w:rPr>
                <w:rFonts w:asciiTheme="minorHAnsi" w:eastAsia="Times New Roman" w:hAnsiTheme="minorHAnsi" w:cstheme="minorHAnsi"/>
                <w:sz w:val="52"/>
                <w:szCs w:val="52"/>
                <w:lang w:eastAsia="sv-SE"/>
              </w:rPr>
            </w:pPr>
            <w:r w:rsidRPr="00D05B3F">
              <w:rPr>
                <w:rFonts w:asciiTheme="majorHAnsi" w:eastAsia="Times New Roman" w:hAnsiTheme="majorHAnsi" w:cstheme="minorHAnsi"/>
                <w:b/>
                <w:bCs/>
                <w:sz w:val="52"/>
                <w:szCs w:val="52"/>
                <w:lang w:eastAsia="sv-SE"/>
              </w:rPr>
              <w:t>CV</w:t>
            </w:r>
            <w:r w:rsidRPr="00153553">
              <w:rPr>
                <w:rFonts w:asciiTheme="minorHAnsi" w:eastAsia="Times New Roman" w:hAnsiTheme="minorHAnsi" w:cstheme="minorHAnsi"/>
                <w:b/>
                <w:bCs/>
                <w:sz w:val="52"/>
                <w:szCs w:val="52"/>
                <w:lang w:eastAsia="sv-S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52"/>
                <w:szCs w:val="52"/>
                <w:lang w:eastAsia="sv-SE"/>
              </w:rPr>
              <w:t xml:space="preserve">  </w:t>
            </w:r>
            <w:r w:rsidRPr="00D05B3F">
              <w:rPr>
                <w:rFonts w:asciiTheme="majorHAnsi" w:eastAsia="Times New Roman" w:hAnsiTheme="majorHAnsi" w:cstheme="minorHAnsi"/>
                <w:sz w:val="52"/>
                <w:szCs w:val="52"/>
                <w:lang w:eastAsia="sv-SE"/>
              </w:rPr>
              <w:t>Lars Karlsson</w:t>
            </w:r>
          </w:p>
          <w:p w14:paraId="2BB9584E" w14:textId="77777777" w:rsidR="00981E03" w:rsidRPr="006A3113" w:rsidRDefault="00981E03" w:rsidP="004E58D9">
            <w:pPr>
              <w:ind w:right="-105"/>
              <w:jc w:val="center"/>
              <w:rPr>
                <w:rFonts w:asciiTheme="minorHAnsi" w:hAnsiTheme="minorHAnsi" w:cstheme="minorHAnsi"/>
              </w:rPr>
            </w:pPr>
          </w:p>
          <w:p w14:paraId="41D75330" w14:textId="77777777" w:rsidR="00035709" w:rsidRDefault="00035709" w:rsidP="004E58D9">
            <w:pPr>
              <w:ind w:right="-105"/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  <w:p w14:paraId="37E1A262" w14:textId="535A14A8" w:rsidR="00646702" w:rsidRPr="00035709" w:rsidRDefault="002718D4" w:rsidP="004E58D9">
            <w:pPr>
              <w:ind w:right="-105"/>
              <w:jc w:val="both"/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</w:pPr>
            <w:r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>K</w:t>
            </w:r>
            <w:r w:rsidR="00C20FB3"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>oordinator</w:t>
            </w:r>
            <w:r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 xml:space="preserve"> med förmåga att planera</w:t>
            </w:r>
            <w:r w:rsidR="006A3113"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 xml:space="preserve"> </w:t>
            </w:r>
            <w:r w:rsidR="00051689"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 xml:space="preserve">och </w:t>
            </w:r>
            <w:r w:rsidR="00AF13AE"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>agera</w:t>
            </w:r>
            <w:r w:rsidR="00051689" w:rsidRPr="00035709">
              <w:rPr>
                <w:rFonts w:asciiTheme="majorHAnsi" w:eastAsia="Times New Roman" w:hAnsiTheme="majorHAnsi" w:cstheme="minorHAnsi"/>
                <w:b/>
                <w:bCs/>
                <w:sz w:val="28"/>
                <w:szCs w:val="28"/>
                <w:lang w:eastAsia="da-DK"/>
              </w:rPr>
              <w:t xml:space="preserve"> </w:t>
            </w:r>
          </w:p>
          <w:p w14:paraId="72868EAD" w14:textId="03E2859B" w:rsidR="00646702" w:rsidRPr="006A3113" w:rsidRDefault="00355529" w:rsidP="00A67B42">
            <w:pPr>
              <w:spacing w:before="120"/>
              <w:ind w:right="-108"/>
              <w:jc w:val="both"/>
              <w:rPr>
                <w:rFonts w:asciiTheme="minorHAnsi" w:hAnsiTheme="minorHAnsi" w:cstheme="minorHAnsi"/>
                <w:sz w:val="22"/>
              </w:rPr>
            </w:pPr>
            <w:r w:rsidRPr="006A3113">
              <w:rPr>
                <w:rFonts w:asciiTheme="minorHAnsi" w:hAnsiTheme="minorHAnsi" w:cstheme="minorHAnsi"/>
                <w:sz w:val="22"/>
              </w:rPr>
              <w:t xml:space="preserve">Min </w:t>
            </w:r>
            <w:r w:rsidRPr="000F15CF">
              <w:rPr>
                <w:rFonts w:asciiTheme="minorHAnsi" w:hAnsiTheme="minorHAnsi" w:cstheme="minorHAnsi"/>
                <w:sz w:val="22"/>
              </w:rPr>
              <w:t xml:space="preserve">förmåga att </w:t>
            </w:r>
            <w:r w:rsidR="000F15CF" w:rsidRPr="000F15CF">
              <w:rPr>
                <w:rFonts w:asciiTheme="minorHAnsi" w:hAnsiTheme="minorHAnsi" w:cstheme="minorHAnsi"/>
                <w:sz w:val="22"/>
              </w:rPr>
              <w:t xml:space="preserve">hantera </w:t>
            </w:r>
            <w:r w:rsidR="005F7269" w:rsidRPr="000F15CF">
              <w:rPr>
                <w:rFonts w:asciiTheme="minorHAnsi" w:hAnsiTheme="minorHAnsi" w:cstheme="minorHAnsi"/>
                <w:sz w:val="22"/>
              </w:rPr>
              <w:t xml:space="preserve">flera </w:t>
            </w:r>
            <w:r w:rsidRPr="000F15CF">
              <w:rPr>
                <w:rFonts w:asciiTheme="minorHAnsi" w:hAnsiTheme="minorHAnsi" w:cstheme="minorHAnsi"/>
                <w:sz w:val="22"/>
              </w:rPr>
              <w:t xml:space="preserve">uppgifter </w:t>
            </w:r>
            <w:r w:rsidR="000F15CF" w:rsidRPr="000F15CF">
              <w:rPr>
                <w:rFonts w:asciiTheme="minorHAnsi" w:hAnsiTheme="minorHAnsi" w:cstheme="minorHAnsi"/>
                <w:sz w:val="22"/>
              </w:rPr>
              <w:t>parallellt</w:t>
            </w:r>
            <w:r w:rsidR="002B3673" w:rsidRPr="000F15CF">
              <w:rPr>
                <w:rFonts w:asciiTheme="minorHAnsi" w:hAnsiTheme="minorHAnsi" w:cstheme="minorHAnsi"/>
                <w:sz w:val="22"/>
              </w:rPr>
              <w:t xml:space="preserve"> gör att rollen som koordinator passar mig </w:t>
            </w:r>
            <w:r w:rsidR="00B91841" w:rsidRPr="000F15CF">
              <w:rPr>
                <w:rFonts w:asciiTheme="minorHAnsi" w:hAnsiTheme="minorHAnsi" w:cstheme="minorHAnsi"/>
                <w:sz w:val="22"/>
              </w:rPr>
              <w:t>utmärkt</w:t>
            </w:r>
            <w:r w:rsidR="005F7269" w:rsidRPr="000F15CF">
              <w:rPr>
                <w:rFonts w:asciiTheme="minorHAnsi" w:hAnsiTheme="minorHAnsi" w:cstheme="minorHAnsi"/>
                <w:sz w:val="22"/>
              </w:rPr>
              <w:t xml:space="preserve">! </w:t>
            </w:r>
            <w:r w:rsidR="00533A6B" w:rsidRPr="000F15CF">
              <w:rPr>
                <w:rFonts w:asciiTheme="minorHAnsi" w:hAnsiTheme="minorHAnsi" w:cstheme="minorHAnsi"/>
                <w:sz w:val="22"/>
              </w:rPr>
              <w:t>A</w:t>
            </w:r>
            <w:r w:rsidR="005F7269" w:rsidRPr="000F15CF">
              <w:rPr>
                <w:rFonts w:asciiTheme="minorHAnsi" w:hAnsiTheme="minorHAnsi" w:cstheme="minorHAnsi"/>
                <w:sz w:val="22"/>
              </w:rPr>
              <w:t>tt planera, koordinera, informera</w:t>
            </w:r>
            <w:r w:rsidR="002B3673" w:rsidRPr="000F15CF">
              <w:rPr>
                <w:rFonts w:asciiTheme="minorHAnsi" w:hAnsiTheme="minorHAnsi" w:cstheme="minorHAnsi"/>
                <w:sz w:val="22"/>
              </w:rPr>
              <w:t xml:space="preserve"> samt</w:t>
            </w:r>
            <w:r w:rsidR="005F7269" w:rsidRPr="000F15CF">
              <w:rPr>
                <w:rFonts w:asciiTheme="minorHAnsi" w:hAnsiTheme="minorHAnsi" w:cstheme="minorHAnsi"/>
                <w:sz w:val="22"/>
              </w:rPr>
              <w:t xml:space="preserve"> ta och följa upp kontakter </w:t>
            </w:r>
            <w:r w:rsidR="00533A6B" w:rsidRPr="000F15CF">
              <w:rPr>
                <w:rFonts w:asciiTheme="minorHAnsi" w:hAnsiTheme="minorHAnsi" w:cstheme="minorHAnsi"/>
                <w:sz w:val="22"/>
              </w:rPr>
              <w:t xml:space="preserve">är några </w:t>
            </w:r>
            <w:r w:rsidR="003D31B3" w:rsidRPr="000F15CF">
              <w:rPr>
                <w:rFonts w:asciiTheme="minorHAnsi" w:hAnsiTheme="minorHAnsi" w:cstheme="minorHAnsi"/>
                <w:sz w:val="22"/>
              </w:rPr>
              <w:t xml:space="preserve">exempel på vad </w:t>
            </w:r>
            <w:r w:rsidR="000F15CF" w:rsidRPr="000F15CF">
              <w:rPr>
                <w:rFonts w:asciiTheme="minorHAnsi" w:hAnsiTheme="minorHAnsi" w:cstheme="minorHAnsi"/>
                <w:sz w:val="22"/>
              </w:rPr>
              <w:t xml:space="preserve">jag tycker </w:t>
            </w:r>
            <w:r w:rsidR="0098268E" w:rsidRPr="000F15CF">
              <w:rPr>
                <w:rFonts w:asciiTheme="minorHAnsi" w:hAnsiTheme="minorHAnsi" w:cstheme="minorHAnsi"/>
                <w:sz w:val="22"/>
              </w:rPr>
              <w:t xml:space="preserve">gör </w:t>
            </w:r>
            <w:r w:rsidR="000F15CF">
              <w:rPr>
                <w:rFonts w:asciiTheme="minorHAnsi" w:hAnsiTheme="minorHAnsi" w:cstheme="minorHAnsi"/>
                <w:sz w:val="22"/>
              </w:rPr>
              <w:t>mi</w:t>
            </w:r>
            <w:r w:rsidR="000F15CF" w:rsidRPr="000F15CF">
              <w:rPr>
                <w:rFonts w:asciiTheme="minorHAnsi" w:hAnsiTheme="minorHAnsi" w:cstheme="minorHAnsi"/>
                <w:sz w:val="22"/>
              </w:rPr>
              <w:t xml:space="preserve">tt jobb roligt. </w:t>
            </w:r>
            <w:r w:rsidR="005F7269" w:rsidRPr="000F15CF">
              <w:rPr>
                <w:rFonts w:asciiTheme="minorHAnsi" w:hAnsiTheme="minorHAnsi" w:cstheme="minorHAnsi"/>
                <w:sz w:val="22"/>
              </w:rPr>
              <w:t xml:space="preserve">Excel är mitt </w:t>
            </w:r>
            <w:r w:rsidR="005F7269" w:rsidRPr="006A3113">
              <w:rPr>
                <w:rFonts w:asciiTheme="minorHAnsi" w:hAnsiTheme="minorHAnsi" w:cstheme="minorHAnsi"/>
                <w:sz w:val="22"/>
              </w:rPr>
              <w:t xml:space="preserve">mellannamn och </w:t>
            </w:r>
            <w:r w:rsidR="00EA467B" w:rsidRPr="006A3113">
              <w:rPr>
                <w:rFonts w:asciiTheme="minorHAnsi" w:hAnsiTheme="minorHAnsi" w:cstheme="minorHAnsi"/>
                <w:sz w:val="22"/>
              </w:rPr>
              <w:t>jag känner mig trygg i mina digitala kuns</w:t>
            </w:r>
            <w:r w:rsidR="00CD2903" w:rsidRPr="006A3113">
              <w:rPr>
                <w:rFonts w:asciiTheme="minorHAnsi" w:hAnsiTheme="minorHAnsi" w:cstheme="minorHAnsi"/>
                <w:sz w:val="22"/>
              </w:rPr>
              <w:t>kaper. A</w:t>
            </w:r>
            <w:r w:rsidR="006B3521" w:rsidRPr="006A3113">
              <w:rPr>
                <w:rFonts w:asciiTheme="minorHAnsi" w:hAnsiTheme="minorHAnsi" w:cstheme="minorHAnsi"/>
                <w:sz w:val="22"/>
              </w:rPr>
              <w:t xml:space="preserve">tt </w:t>
            </w:r>
            <w:r w:rsidR="00F40600" w:rsidRPr="006A3113">
              <w:rPr>
                <w:rFonts w:asciiTheme="minorHAnsi" w:hAnsiTheme="minorHAnsi" w:cstheme="minorHAnsi"/>
                <w:sz w:val="22"/>
              </w:rPr>
              <w:t xml:space="preserve">jobba </w:t>
            </w:r>
            <w:r w:rsidR="009B04AD" w:rsidRPr="006A3113">
              <w:rPr>
                <w:rFonts w:asciiTheme="minorHAnsi" w:hAnsiTheme="minorHAnsi" w:cstheme="minorHAnsi"/>
                <w:sz w:val="22"/>
              </w:rPr>
              <w:t>digitalt är</w:t>
            </w:r>
            <w:r w:rsidR="00F40600" w:rsidRPr="006A3113">
              <w:rPr>
                <w:rFonts w:asciiTheme="minorHAnsi" w:hAnsiTheme="minorHAnsi" w:cstheme="minorHAnsi"/>
                <w:sz w:val="22"/>
              </w:rPr>
              <w:t xml:space="preserve"> både t</w:t>
            </w:r>
            <w:r w:rsidR="005F7269" w:rsidRPr="006A3113">
              <w:rPr>
                <w:rFonts w:asciiTheme="minorHAnsi" w:hAnsiTheme="minorHAnsi" w:cstheme="minorHAnsi"/>
                <w:sz w:val="22"/>
              </w:rPr>
              <w:t xml:space="preserve">idssparande och bidrar till att stilla min nyfikenhet eftersom det är </w:t>
            </w:r>
            <w:r w:rsidR="005D6760" w:rsidRPr="006A3113">
              <w:rPr>
                <w:rFonts w:asciiTheme="minorHAnsi" w:hAnsiTheme="minorHAnsi" w:cstheme="minorHAnsi"/>
                <w:sz w:val="22"/>
              </w:rPr>
              <w:t>alltid finns</w:t>
            </w:r>
            <w:r w:rsidR="005F7269" w:rsidRPr="006A3113">
              <w:rPr>
                <w:rFonts w:asciiTheme="minorHAnsi" w:hAnsiTheme="minorHAnsi" w:cstheme="minorHAnsi"/>
                <w:sz w:val="22"/>
              </w:rPr>
              <w:t xml:space="preserve"> mycket nytt att lära. </w:t>
            </w:r>
          </w:p>
          <w:p w14:paraId="2F1C70FE" w14:textId="070A8A64" w:rsidR="00646702" w:rsidRPr="00C3621F" w:rsidRDefault="009B04AD" w:rsidP="00A67B42">
            <w:pPr>
              <w:pStyle w:val="Rubrik1"/>
              <w:spacing w:before="480"/>
              <w:ind w:right="-108"/>
              <w:jc w:val="both"/>
              <w:outlineLvl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C3621F">
              <w:rPr>
                <w:rFonts w:asciiTheme="majorHAnsi" w:hAnsiTheme="majorHAnsi" w:cstheme="minorHAnsi"/>
                <w:color w:val="auto"/>
              </w:rPr>
              <w:t>Arbetslivserfarenhet</w:t>
            </w:r>
          </w:p>
          <w:p w14:paraId="17671B2D" w14:textId="79666E0A" w:rsidR="00646702" w:rsidRPr="006A3113" w:rsidRDefault="005F7269" w:rsidP="004E58D9">
            <w:pPr>
              <w:pStyle w:val="Tjnstetitel"/>
              <w:tabs>
                <w:tab w:val="left" w:pos="5442"/>
                <w:tab w:val="left" w:pos="5876"/>
              </w:tabs>
              <w:spacing w:before="0" w:after="0"/>
              <w:ind w:right="-105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Koordinator</w:t>
            </w:r>
            <w:r w:rsidR="00C934E5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, </w:t>
            </w:r>
            <w:r w:rsidR="00C80DA4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Lärande och utveckling AB</w:t>
            </w:r>
            <w:r w:rsidR="00665E80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ab/>
            </w:r>
            <w:r w:rsidR="00646702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20</w:t>
            </w:r>
            <w:r w:rsidR="009B31D2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="001B2DC1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- 2022</w:t>
            </w:r>
          </w:p>
          <w:p w14:paraId="5D953F62" w14:textId="77777777" w:rsidR="007C0633" w:rsidRPr="006A3113" w:rsidRDefault="007C0633" w:rsidP="004E58D9">
            <w:pPr>
              <w:ind w:right="-10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230E292" w14:textId="2B46FE44" w:rsidR="00BA2051" w:rsidRPr="006A3113" w:rsidRDefault="007C0633" w:rsidP="004E58D9">
            <w:pPr>
              <w:ind w:right="-108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6A3113">
              <w:rPr>
                <w:rFonts w:asciiTheme="minorHAnsi" w:hAnsiTheme="minorHAnsi" w:cstheme="minorHAnsi"/>
                <w:i/>
                <w:iCs/>
                <w:szCs w:val="20"/>
              </w:rPr>
              <w:t>E</w:t>
            </w:r>
            <w:r w:rsidR="00C81381" w:rsidRPr="006A3113">
              <w:rPr>
                <w:rFonts w:asciiTheme="minorHAnsi" w:hAnsiTheme="minorHAnsi" w:cstheme="minorHAnsi"/>
                <w:i/>
                <w:iCs/>
                <w:szCs w:val="20"/>
              </w:rPr>
              <w:t>tt av Sveriges största företag inom utbildning och lärande. Även verksamma</w:t>
            </w:r>
          </w:p>
          <w:p w14:paraId="07660E93" w14:textId="7C803646" w:rsidR="00C81381" w:rsidRPr="006A3113" w:rsidRDefault="00C81381" w:rsidP="004E58D9">
            <w:pPr>
              <w:ind w:right="-108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6A3113">
              <w:rPr>
                <w:rFonts w:asciiTheme="minorHAnsi" w:hAnsiTheme="minorHAnsi" w:cstheme="minorHAnsi"/>
                <w:i/>
                <w:iCs/>
                <w:szCs w:val="20"/>
              </w:rPr>
              <w:t>i Norge, Danmark och Tyskland.  Omsättning:1.xxxx kr. Antal anställda ca 500</w:t>
            </w:r>
            <w:r w:rsidR="00675104" w:rsidRPr="006A3113">
              <w:rPr>
                <w:rFonts w:asciiTheme="minorHAnsi" w:hAnsiTheme="minorHAnsi" w:cstheme="minorHAnsi"/>
                <w:i/>
                <w:iCs/>
                <w:szCs w:val="20"/>
              </w:rPr>
              <w:t>.</w:t>
            </w:r>
          </w:p>
          <w:p w14:paraId="698A45EB" w14:textId="77777777" w:rsidR="00646702" w:rsidRPr="006A3113" w:rsidRDefault="00646702" w:rsidP="004E58D9">
            <w:pPr>
              <w:ind w:right="-105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29B9BFE" w14:textId="135BDB7B" w:rsidR="009156E8" w:rsidRPr="006A3113" w:rsidRDefault="009156E8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 w:rsidRPr="006A3113">
              <w:t>Bokade, koordinerade</w:t>
            </w:r>
            <w:r w:rsidR="00C47BF4" w:rsidRPr="006A3113">
              <w:t xml:space="preserve">, </w:t>
            </w:r>
            <w:r w:rsidRPr="006A3113">
              <w:t>administrerade chefsevent och ledarutbildningar</w:t>
            </w:r>
            <w:r w:rsidR="00F32C87" w:rsidRPr="006A3113">
              <w:t>.</w:t>
            </w:r>
          </w:p>
          <w:p w14:paraId="7F95D2D8" w14:textId="02189767" w:rsidR="001B2DC1" w:rsidRPr="006A3113" w:rsidRDefault="000F15CF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>
              <w:t xml:space="preserve">Ansvarade för </w:t>
            </w:r>
            <w:r w:rsidR="009156E8" w:rsidRPr="006A3113">
              <w:t>delar av den digitala utbildningsproduktionen</w:t>
            </w:r>
            <w:r w:rsidR="007A41CB">
              <w:t>.</w:t>
            </w:r>
          </w:p>
          <w:p w14:paraId="26BC0B55" w14:textId="3C2A6BB2" w:rsidR="009156E8" w:rsidRPr="006A3113" w:rsidRDefault="001B2DC1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 w:rsidRPr="006A3113">
              <w:t>P</w:t>
            </w:r>
            <w:r w:rsidR="009156E8" w:rsidRPr="006A3113">
              <w:t>roducerade kvalitativa interna utbildningar i anpassade format</w:t>
            </w:r>
            <w:r w:rsidR="00FE6CE5" w:rsidRPr="006A3113">
              <w:t xml:space="preserve"> </w:t>
            </w:r>
            <w:r w:rsidR="009156E8" w:rsidRPr="006A3113">
              <w:t>mobile/</w:t>
            </w:r>
            <w:r w:rsidR="00FE6CE5" w:rsidRPr="006A3113">
              <w:t xml:space="preserve"> </w:t>
            </w:r>
            <w:r w:rsidR="009156E8" w:rsidRPr="006A3113">
              <w:t>nano-</w:t>
            </w:r>
            <w:proofErr w:type="spellStart"/>
            <w:r w:rsidR="009156E8" w:rsidRPr="006A3113">
              <w:t>learning</w:t>
            </w:r>
            <w:proofErr w:type="spellEnd"/>
            <w:r w:rsidR="009156E8" w:rsidRPr="006A3113">
              <w:t>,</w:t>
            </w:r>
            <w:r w:rsidR="00FE6CE5" w:rsidRPr="006A3113">
              <w:t xml:space="preserve"> e-</w:t>
            </w:r>
            <w:proofErr w:type="spellStart"/>
            <w:r w:rsidR="00FE6CE5" w:rsidRPr="006A3113">
              <w:t>learning</w:t>
            </w:r>
            <w:proofErr w:type="spellEnd"/>
            <w:r w:rsidR="00FE6CE5" w:rsidRPr="006A3113">
              <w:t>,</w:t>
            </w:r>
            <w:r w:rsidR="009156E8" w:rsidRPr="006A3113">
              <w:t xml:space="preserve"> </w:t>
            </w:r>
            <w:proofErr w:type="spellStart"/>
            <w:r w:rsidR="009156E8" w:rsidRPr="006A3113">
              <w:t>streamad</w:t>
            </w:r>
            <w:proofErr w:type="spellEnd"/>
            <w:r w:rsidR="009156E8" w:rsidRPr="006A3113">
              <w:t xml:space="preserve"> video, face-to-face sessioner</w:t>
            </w:r>
            <w:r w:rsidR="003C74EA" w:rsidRPr="006A3113">
              <w:t>.</w:t>
            </w:r>
          </w:p>
          <w:p w14:paraId="170B8E3B" w14:textId="34F13B3B" w:rsidR="009156E8" w:rsidRPr="006A3113" w:rsidRDefault="009156E8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 w:rsidRPr="006A3113">
              <w:t>Tog fram statistik kring utbildningsinsatser till chefer.</w:t>
            </w:r>
          </w:p>
          <w:p w14:paraId="315C2974" w14:textId="77777777" w:rsidR="009156E8" w:rsidRPr="006A3113" w:rsidRDefault="009156E8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 w:rsidRPr="006A3113">
              <w:t>Säkerställde uppföljning och rapportering av utbildningar.</w:t>
            </w:r>
          </w:p>
          <w:p w14:paraId="01130C61" w14:textId="51036398" w:rsidR="007A41CB" w:rsidRDefault="007A41CB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>
              <w:t>Ansvarade för</w:t>
            </w:r>
            <w:r w:rsidR="009156E8" w:rsidRPr="006A3113">
              <w:t xml:space="preserve"> systemstödet </w:t>
            </w:r>
            <w:r>
              <w:t xml:space="preserve">till </w:t>
            </w:r>
            <w:r w:rsidR="009156E8" w:rsidRPr="006A3113">
              <w:t>Talentum för interna utbildningar</w:t>
            </w:r>
            <w:r w:rsidR="00207FFA" w:rsidRPr="006A3113">
              <w:t>.</w:t>
            </w:r>
          </w:p>
          <w:p w14:paraId="79BE53F0" w14:textId="723B9721" w:rsidR="00207FFA" w:rsidRPr="007A41CB" w:rsidRDefault="007A41CB" w:rsidP="004E58D9">
            <w:pPr>
              <w:pStyle w:val="Liststycke"/>
              <w:numPr>
                <w:ilvl w:val="0"/>
                <w:numId w:val="2"/>
              </w:numPr>
              <w:spacing w:line="240" w:lineRule="auto"/>
              <w:ind w:left="344" w:right="-105"/>
            </w:pPr>
            <w:r>
              <w:rPr>
                <w:rFonts w:cstheme="minorHAnsi"/>
              </w:rPr>
              <w:t>C</w:t>
            </w:r>
            <w:r w:rsidR="00764C03" w:rsidRPr="007A41CB">
              <w:rPr>
                <w:rFonts w:cstheme="minorHAnsi"/>
              </w:rPr>
              <w:t>oacha</w:t>
            </w:r>
            <w:r>
              <w:rPr>
                <w:rFonts w:cstheme="minorHAnsi"/>
              </w:rPr>
              <w:t>de</w:t>
            </w:r>
            <w:r w:rsidR="00764C03" w:rsidRPr="007A41CB">
              <w:rPr>
                <w:rFonts w:cstheme="minorHAnsi"/>
              </w:rPr>
              <w:t xml:space="preserve"> mina kollegor när </w:t>
            </w:r>
            <w:r w:rsidR="00A7174E" w:rsidRPr="007A41CB">
              <w:rPr>
                <w:rFonts w:cstheme="minorHAnsi"/>
              </w:rPr>
              <w:t>företaget</w:t>
            </w:r>
            <w:r w:rsidR="00764C03" w:rsidRPr="007A41CB">
              <w:rPr>
                <w:rFonts w:cstheme="minorHAnsi"/>
              </w:rPr>
              <w:t xml:space="preserve"> implementerade ett nytt affärssystem</w:t>
            </w:r>
            <w:r w:rsidR="005C4914" w:rsidRPr="007A41CB">
              <w:rPr>
                <w:rFonts w:cstheme="minorHAnsi"/>
              </w:rPr>
              <w:t xml:space="preserve">, vilket ledde till att teamet blev mer sammansvetsat och </w:t>
            </w:r>
            <w:r w:rsidR="006100A9" w:rsidRPr="007A41CB">
              <w:rPr>
                <w:rFonts w:cstheme="minorHAnsi"/>
              </w:rPr>
              <w:t>systemet kunde tas i drift tidigare än beräknat.</w:t>
            </w:r>
          </w:p>
          <w:p w14:paraId="0C5E5A1C" w14:textId="77777777" w:rsidR="00646702" w:rsidRPr="006A3113" w:rsidRDefault="00646702" w:rsidP="004E58D9">
            <w:pPr>
              <w:ind w:right="-105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8E434EB" w14:textId="65D3D239" w:rsidR="00646702" w:rsidRPr="006A3113" w:rsidRDefault="00D43837" w:rsidP="004E58D9">
            <w:pPr>
              <w:pStyle w:val="Tjnstetitel"/>
              <w:tabs>
                <w:tab w:val="left" w:pos="5423"/>
                <w:tab w:val="left" w:pos="5876"/>
                <w:tab w:val="left" w:pos="6330"/>
              </w:tabs>
              <w:spacing w:before="0" w:after="0"/>
              <w:ind w:right="-105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Administratör</w:t>
            </w:r>
            <w:r w:rsidR="00C934E5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</w:t>
            </w:r>
            <w:r w:rsidR="003F4231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Fastighetsförvaltning</w:t>
            </w:r>
            <w:r w:rsidR="003F4231" w:rsidRPr="006A311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AB</w:t>
            </w:r>
            <w:r w:rsidR="002D623B" w:rsidRPr="006A3113">
              <w:rPr>
                <w:rFonts w:asciiTheme="minorHAnsi" w:hAnsiTheme="minorHAnsi" w:cstheme="minorHAnsi"/>
                <w:sz w:val="22"/>
                <w:lang w:val="sv-SE"/>
              </w:rPr>
              <w:tab/>
            </w:r>
            <w:r w:rsidR="00AF13AE" w:rsidRPr="006A3113">
              <w:rPr>
                <w:rFonts w:asciiTheme="minorHAnsi" w:hAnsiTheme="minorHAnsi" w:cstheme="minorHAnsi"/>
                <w:sz w:val="22"/>
                <w:lang w:val="sv-SE"/>
              </w:rPr>
              <w:t>2005</w:t>
            </w:r>
            <w:r w:rsidR="002D623B" w:rsidRPr="006A3113">
              <w:rPr>
                <w:rFonts w:asciiTheme="minorHAnsi" w:hAnsiTheme="minorHAnsi" w:cstheme="minorHAnsi"/>
                <w:sz w:val="22"/>
                <w:lang w:val="sv-SE"/>
              </w:rPr>
              <w:t xml:space="preserve"> </w:t>
            </w:r>
            <w:r w:rsidR="00AF13AE" w:rsidRPr="006A3113">
              <w:rPr>
                <w:rFonts w:asciiTheme="minorHAnsi" w:hAnsiTheme="minorHAnsi" w:cstheme="minorHAnsi"/>
                <w:sz w:val="22"/>
                <w:lang w:val="sv-SE"/>
              </w:rPr>
              <w:t>–</w:t>
            </w:r>
            <w:r w:rsidR="002D623B" w:rsidRPr="006A3113">
              <w:rPr>
                <w:rFonts w:asciiTheme="minorHAnsi" w:hAnsiTheme="minorHAnsi" w:cstheme="minorHAnsi"/>
                <w:sz w:val="22"/>
                <w:lang w:val="sv-SE"/>
              </w:rPr>
              <w:t xml:space="preserve"> </w:t>
            </w:r>
            <w:r w:rsidR="00AF13AE" w:rsidRPr="006A3113">
              <w:rPr>
                <w:rFonts w:asciiTheme="minorHAnsi" w:hAnsiTheme="minorHAnsi" w:cstheme="minorHAnsi"/>
                <w:sz w:val="22"/>
                <w:lang w:val="sv-SE"/>
              </w:rPr>
              <w:t>2013</w:t>
            </w:r>
          </w:p>
          <w:p w14:paraId="67342BAE" w14:textId="2A03DE30" w:rsidR="00282E35" w:rsidRPr="006A3113" w:rsidRDefault="00282E35" w:rsidP="004E58D9">
            <w:pPr>
              <w:tabs>
                <w:tab w:val="left" w:pos="5812"/>
              </w:tabs>
              <w:spacing w:before="120"/>
              <w:ind w:right="34"/>
              <w:rPr>
                <w:rFonts w:asciiTheme="minorHAnsi" w:hAnsiTheme="minorHAnsi" w:cstheme="minorHAnsi"/>
                <w:sz w:val="22"/>
              </w:rPr>
            </w:pPr>
            <w:r w:rsidRPr="00035709">
              <w:rPr>
                <w:rFonts w:asciiTheme="minorHAnsi" w:hAnsiTheme="minorHAnsi"/>
                <w:sz w:val="22"/>
              </w:rPr>
              <w:t>Ansvarade för bostadsrättsföreningarnas lägenhetsförteckning. Främst administr</w:t>
            </w:r>
            <w:r w:rsidR="00CF237F">
              <w:rPr>
                <w:rFonts w:asciiTheme="minorHAnsi" w:hAnsiTheme="minorHAnsi"/>
                <w:sz w:val="22"/>
              </w:rPr>
              <w:t>ation</w:t>
            </w:r>
            <w:r w:rsidRPr="00035709">
              <w:rPr>
                <w:rFonts w:asciiTheme="minorHAnsi" w:hAnsiTheme="minorHAnsi"/>
                <w:sz w:val="22"/>
              </w:rPr>
              <w:t xml:space="preserve"> av lägenhetsöverlåtelser, pantsättningshandlingar, hyresavtal och</w:t>
            </w:r>
            <w:r w:rsidRPr="006A3113">
              <w:rPr>
                <w:rFonts w:asciiTheme="minorHAnsi" w:hAnsiTheme="minorHAnsi" w:cstheme="minorHAnsi"/>
                <w:sz w:val="22"/>
              </w:rPr>
              <w:t xml:space="preserve"> andrahandsuthyrningar.</w:t>
            </w:r>
            <w:r w:rsidR="00A7174E" w:rsidRPr="006A311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A3113">
              <w:rPr>
                <w:rFonts w:asciiTheme="minorHAnsi" w:hAnsiTheme="minorHAnsi" w:cstheme="minorHAnsi"/>
                <w:sz w:val="22"/>
              </w:rPr>
              <w:t>I tjänsten ingick även avisering, debitering av avgifter/hyror, reskontrahantering samt uthyrning och kontraktsskrivning</w:t>
            </w:r>
            <w:r w:rsidR="00F32C87" w:rsidRPr="006A311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A3113">
              <w:rPr>
                <w:rFonts w:asciiTheme="minorHAnsi" w:hAnsiTheme="minorHAnsi" w:cstheme="minorHAnsi"/>
                <w:sz w:val="22"/>
              </w:rPr>
              <w:t>av bilplatser och förråd.</w:t>
            </w:r>
            <w:r w:rsidR="00F32C87" w:rsidRPr="006A311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A3113">
              <w:rPr>
                <w:rFonts w:asciiTheme="minorHAnsi" w:hAnsiTheme="minorHAnsi" w:cstheme="minorHAnsi"/>
                <w:sz w:val="22"/>
              </w:rPr>
              <w:t xml:space="preserve">Hade daglig kontakt med boende, hyresgäster &amp; mäklare. </w:t>
            </w:r>
          </w:p>
          <w:p w14:paraId="579641B9" w14:textId="77777777" w:rsidR="00646702" w:rsidRPr="006A3113" w:rsidRDefault="00646702" w:rsidP="004E58D9">
            <w:pPr>
              <w:tabs>
                <w:tab w:val="left" w:pos="5812"/>
              </w:tabs>
              <w:ind w:right="-105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3D1DA46" w14:textId="77777777" w:rsidR="000F5A2E" w:rsidRDefault="000F5A2E" w:rsidP="004E58D9">
            <w:pPr>
              <w:pStyle w:val="Tjnstetitel"/>
              <w:tabs>
                <w:tab w:val="left" w:pos="5435"/>
                <w:tab w:val="left" w:pos="5873"/>
              </w:tabs>
              <w:spacing w:before="0" w:after="0"/>
              <w:ind w:right="-105"/>
              <w:jc w:val="both"/>
              <w:rPr>
                <w:rFonts w:asciiTheme="minorHAnsi" w:hAnsiTheme="minorHAnsi" w:cstheme="minorHAnsi"/>
                <w:sz w:val="22"/>
                <w:lang w:val="sv-SE"/>
              </w:rPr>
            </w:pPr>
          </w:p>
          <w:p w14:paraId="3431A464" w14:textId="18FED8DA" w:rsidR="00646702" w:rsidRPr="006A3113" w:rsidRDefault="00341D55" w:rsidP="004E58D9">
            <w:pPr>
              <w:pStyle w:val="Tjnstetitel"/>
              <w:tabs>
                <w:tab w:val="left" w:pos="5435"/>
                <w:tab w:val="left" w:pos="5873"/>
              </w:tabs>
              <w:spacing w:before="0" w:after="0"/>
              <w:ind w:right="-105"/>
              <w:jc w:val="both"/>
              <w:rPr>
                <w:rFonts w:asciiTheme="minorHAnsi" w:hAnsiTheme="minorHAnsi" w:cstheme="minorHAnsi"/>
                <w:sz w:val="22"/>
                <w:lang w:val="sv-SE"/>
              </w:rPr>
            </w:pPr>
            <w:r w:rsidRPr="006A3113">
              <w:rPr>
                <w:rFonts w:asciiTheme="minorHAnsi" w:hAnsiTheme="minorHAnsi" w:cstheme="minorHAnsi"/>
                <w:sz w:val="22"/>
                <w:lang w:val="sv-SE"/>
              </w:rPr>
              <w:t>Butikssäljare, Plantagen AB</w:t>
            </w:r>
            <w:r w:rsidR="00600317" w:rsidRPr="006A3113">
              <w:rPr>
                <w:rFonts w:asciiTheme="minorHAnsi" w:hAnsiTheme="minorHAnsi" w:cstheme="minorHAnsi"/>
                <w:sz w:val="22"/>
                <w:lang w:val="sv-SE"/>
              </w:rPr>
              <w:tab/>
            </w:r>
            <w:r w:rsidR="00AF13AE" w:rsidRPr="006A3113">
              <w:rPr>
                <w:rFonts w:asciiTheme="minorHAnsi" w:hAnsiTheme="minorHAnsi" w:cstheme="minorHAnsi"/>
                <w:sz w:val="22"/>
                <w:lang w:val="sv-SE"/>
              </w:rPr>
              <w:t>2000–2004</w:t>
            </w:r>
          </w:p>
          <w:p w14:paraId="0F8C6D21" w14:textId="71EA834D" w:rsidR="00646702" w:rsidRPr="006A3113" w:rsidRDefault="00341D55" w:rsidP="004E58D9">
            <w:pPr>
              <w:tabs>
                <w:tab w:val="left" w:pos="5812"/>
              </w:tabs>
              <w:spacing w:before="120"/>
              <w:ind w:right="-108"/>
              <w:jc w:val="both"/>
              <w:rPr>
                <w:rFonts w:asciiTheme="minorHAnsi" w:hAnsiTheme="minorHAnsi" w:cstheme="minorHAnsi"/>
                <w:sz w:val="22"/>
              </w:rPr>
            </w:pPr>
            <w:r w:rsidRPr="006A3113">
              <w:rPr>
                <w:rFonts w:asciiTheme="minorHAnsi" w:hAnsiTheme="minorHAnsi" w:cstheme="minorHAnsi"/>
                <w:sz w:val="22"/>
              </w:rPr>
              <w:t>F</w:t>
            </w:r>
            <w:r w:rsidR="00E74448" w:rsidRPr="006A3113">
              <w:rPr>
                <w:rFonts w:asciiTheme="minorHAnsi" w:hAnsiTheme="minorHAnsi" w:cstheme="minorHAnsi"/>
                <w:sz w:val="22"/>
              </w:rPr>
              <w:t xml:space="preserve">örsäljning och rådgivning av </w:t>
            </w:r>
            <w:r w:rsidRPr="006A3113">
              <w:rPr>
                <w:rFonts w:asciiTheme="minorHAnsi" w:hAnsiTheme="minorHAnsi" w:cstheme="minorHAnsi"/>
                <w:sz w:val="22"/>
              </w:rPr>
              <w:t>inom- och utomhusväxter samt tillbehör.</w:t>
            </w:r>
            <w:r w:rsidR="009848DB" w:rsidRPr="006A3113">
              <w:rPr>
                <w:rFonts w:asciiTheme="minorHAnsi" w:hAnsiTheme="minorHAnsi" w:cstheme="minorHAnsi"/>
                <w:sz w:val="22"/>
              </w:rPr>
              <w:t xml:space="preserve"> I arbetet ingick </w:t>
            </w:r>
            <w:r w:rsidR="00E63302" w:rsidRPr="006A3113">
              <w:rPr>
                <w:rFonts w:asciiTheme="minorHAnsi" w:hAnsiTheme="minorHAnsi" w:cstheme="minorHAnsi"/>
                <w:sz w:val="22"/>
              </w:rPr>
              <w:t>även kassatjänst.</w:t>
            </w:r>
            <w:r w:rsidR="00646702" w:rsidRPr="006A3113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AF1BF5F" w14:textId="3206228C" w:rsidR="00F80F2A" w:rsidRPr="006A3113" w:rsidRDefault="00F80F2A" w:rsidP="004E58D9">
            <w:pPr>
              <w:tabs>
                <w:tab w:val="left" w:pos="5812"/>
              </w:tabs>
              <w:ind w:right="-105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E3C28CE" w14:textId="4CEE718A" w:rsidR="00646702" w:rsidRPr="006A3113" w:rsidRDefault="00646702" w:rsidP="004E58D9">
            <w:pPr>
              <w:tabs>
                <w:tab w:val="left" w:pos="5812"/>
              </w:tabs>
              <w:ind w:right="5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6C1C0A" w14:paraId="46F860C0" w14:textId="77777777" w:rsidTr="006100A9">
        <w:tc>
          <w:tcPr>
            <w:tcW w:w="3092" w:type="dxa"/>
          </w:tcPr>
          <w:p w14:paraId="1481599A" w14:textId="77777777" w:rsidR="003F4231" w:rsidRPr="005D66DE" w:rsidRDefault="003F4231" w:rsidP="004E58D9">
            <w:pPr>
              <w:ind w:right="565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112" w:type="dxa"/>
            <w:shd w:val="clear" w:color="auto" w:fill="auto"/>
          </w:tcPr>
          <w:p w14:paraId="41572377" w14:textId="0DF7E423" w:rsidR="003F4231" w:rsidRPr="005D66DE" w:rsidRDefault="003F4231" w:rsidP="004E58D9">
            <w:pPr>
              <w:tabs>
                <w:tab w:val="left" w:pos="5046"/>
              </w:tabs>
              <w:ind w:right="565"/>
              <w:jc w:val="both"/>
              <w:rPr>
                <w:rFonts w:asciiTheme="minorHAnsi" w:eastAsia="Times New Roman" w:hAnsiTheme="minorHAnsi" w:cstheme="minorHAnsi"/>
                <w:color w:val="0070C0"/>
                <w:sz w:val="52"/>
                <w:szCs w:val="52"/>
                <w:lang w:eastAsia="sv-SE"/>
              </w:rPr>
            </w:pPr>
          </w:p>
        </w:tc>
      </w:tr>
      <w:tr w:rsidR="006C1C0A" w14:paraId="0C17CC0F" w14:textId="77777777" w:rsidTr="006100A9">
        <w:tc>
          <w:tcPr>
            <w:tcW w:w="3092" w:type="dxa"/>
          </w:tcPr>
          <w:p w14:paraId="6432D067" w14:textId="77777777" w:rsidR="00F02D73" w:rsidRPr="005D66DE" w:rsidRDefault="00F02D73" w:rsidP="004E58D9">
            <w:pPr>
              <w:ind w:right="565"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112" w:type="dxa"/>
            <w:shd w:val="clear" w:color="auto" w:fill="auto"/>
          </w:tcPr>
          <w:p w14:paraId="0C71FD87" w14:textId="77777777" w:rsidR="00F02D73" w:rsidRPr="005D66DE" w:rsidRDefault="00F02D73" w:rsidP="004E58D9">
            <w:pPr>
              <w:tabs>
                <w:tab w:val="left" w:pos="5046"/>
              </w:tabs>
              <w:ind w:right="565"/>
              <w:jc w:val="both"/>
              <w:rPr>
                <w:rFonts w:asciiTheme="minorHAnsi" w:eastAsia="Times New Roman" w:hAnsiTheme="minorHAnsi" w:cstheme="minorHAnsi"/>
                <w:color w:val="0070C0"/>
                <w:sz w:val="52"/>
                <w:szCs w:val="52"/>
                <w:lang w:eastAsia="sv-SE"/>
              </w:rPr>
            </w:pPr>
          </w:p>
        </w:tc>
      </w:tr>
    </w:tbl>
    <w:p w14:paraId="10F6A984" w14:textId="3C605390" w:rsidR="00600317" w:rsidRPr="009B04AD" w:rsidRDefault="00600317" w:rsidP="004E58D9">
      <w:pPr>
        <w:pStyle w:val="Tjnstetitel"/>
        <w:tabs>
          <w:tab w:val="left" w:pos="8505"/>
        </w:tabs>
        <w:spacing w:before="0" w:after="0" w:line="240" w:lineRule="auto"/>
        <w:ind w:right="-35"/>
        <w:jc w:val="both"/>
        <w:rPr>
          <w:rFonts w:asciiTheme="minorHAnsi" w:hAnsiTheme="minorHAnsi" w:cstheme="minorHAnsi"/>
          <w:b w:val="0"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Butikssäljare, </w:t>
      </w:r>
      <w:r w:rsidR="009B04AD">
        <w:rPr>
          <w:rFonts w:asciiTheme="minorHAnsi" w:hAnsiTheme="minorHAnsi" w:cstheme="minorHAnsi"/>
          <w:sz w:val="22"/>
          <w:lang w:val="sv-SE"/>
        </w:rPr>
        <w:t>Detaljhandeln</w:t>
      </w:r>
      <w:r w:rsidRPr="00517067">
        <w:rPr>
          <w:rFonts w:asciiTheme="minorHAnsi" w:hAnsiTheme="minorHAnsi" w:cstheme="minorHAnsi"/>
          <w:sz w:val="22"/>
          <w:lang w:val="sv-SE"/>
        </w:rPr>
        <w:tab/>
      </w:r>
      <w:r>
        <w:rPr>
          <w:rFonts w:asciiTheme="minorHAnsi" w:hAnsiTheme="minorHAnsi" w:cstheme="minorHAnsi"/>
          <w:sz w:val="22"/>
          <w:lang w:val="sv-SE"/>
        </w:rPr>
        <w:t>1999–2000</w:t>
      </w:r>
    </w:p>
    <w:p w14:paraId="00671F75" w14:textId="2EDDC425" w:rsidR="0031185D" w:rsidRDefault="00600317" w:rsidP="004E58D9">
      <w:pPr>
        <w:tabs>
          <w:tab w:val="left" w:pos="5812"/>
        </w:tabs>
        <w:spacing w:before="120" w:after="0" w:line="240" w:lineRule="auto"/>
        <w:ind w:right="-3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Jobbade extra under mina studier som butikssäljare av </w:t>
      </w:r>
      <w:r w:rsidR="009B04AD">
        <w:rPr>
          <w:rFonts w:asciiTheme="minorHAnsi" w:hAnsiTheme="minorHAnsi" w:cstheme="minorHAnsi"/>
          <w:sz w:val="22"/>
        </w:rPr>
        <w:t>elektronik</w:t>
      </w:r>
      <w:r>
        <w:rPr>
          <w:rFonts w:asciiTheme="minorHAnsi" w:hAnsiTheme="minorHAnsi" w:cstheme="minorHAnsi"/>
          <w:sz w:val="22"/>
        </w:rPr>
        <w:t xml:space="preserve">. </w:t>
      </w:r>
    </w:p>
    <w:p w14:paraId="4F3C23DC" w14:textId="23FBF5D7" w:rsidR="00600317" w:rsidRDefault="00600317" w:rsidP="004E58D9">
      <w:pPr>
        <w:tabs>
          <w:tab w:val="left" w:pos="5812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Kassatjänst ingick och det </w:t>
      </w:r>
      <w:r w:rsidR="007A41CB">
        <w:rPr>
          <w:rFonts w:asciiTheme="minorHAnsi" w:hAnsiTheme="minorHAnsi" w:cstheme="minorHAnsi"/>
          <w:sz w:val="22"/>
        </w:rPr>
        <w:t>var oregelbundna arbetstider</w:t>
      </w:r>
      <w:r>
        <w:rPr>
          <w:rFonts w:asciiTheme="minorHAnsi" w:hAnsiTheme="minorHAnsi" w:cstheme="minorHAnsi"/>
          <w:sz w:val="22"/>
        </w:rPr>
        <w:t xml:space="preserve">. </w:t>
      </w:r>
    </w:p>
    <w:p w14:paraId="7AE7E5B6" w14:textId="2A3DEAE0" w:rsidR="00B31C4A" w:rsidRPr="00C3621F" w:rsidRDefault="006A3113" w:rsidP="004E58D9">
      <w:pPr>
        <w:pStyle w:val="Rubrik1"/>
        <w:tabs>
          <w:tab w:val="left" w:pos="4536"/>
          <w:tab w:val="left" w:pos="8505"/>
        </w:tabs>
        <w:spacing w:before="480" w:line="240" w:lineRule="auto"/>
        <w:ind w:right="-34"/>
        <w:rPr>
          <w:rFonts w:asciiTheme="majorHAnsi" w:hAnsiTheme="majorHAnsi" w:cstheme="minorHAnsi"/>
          <w:color w:val="auto"/>
        </w:rPr>
      </w:pPr>
      <w:r w:rsidRPr="00C3621F">
        <w:rPr>
          <w:rFonts w:asciiTheme="majorHAnsi" w:hAnsiTheme="majorHAnsi" w:cstheme="minorHAnsi"/>
          <w:color w:val="auto"/>
        </w:rPr>
        <w:t>U</w:t>
      </w:r>
      <w:r w:rsidR="005F6575" w:rsidRPr="00C3621F">
        <w:rPr>
          <w:rFonts w:asciiTheme="majorHAnsi" w:hAnsiTheme="majorHAnsi" w:cstheme="minorHAnsi"/>
          <w:color w:val="auto"/>
        </w:rPr>
        <w:t>tbildningar</w:t>
      </w:r>
      <w:r w:rsidR="00035709">
        <w:rPr>
          <w:rFonts w:asciiTheme="majorHAnsi" w:hAnsiTheme="majorHAnsi" w:cstheme="minorHAnsi"/>
          <w:color w:val="auto"/>
        </w:rPr>
        <w:t xml:space="preserve"> och kurser</w:t>
      </w:r>
    </w:p>
    <w:p w14:paraId="2D6465A3" w14:textId="0DB36C44" w:rsidR="00B31C4A" w:rsidRPr="006A3113" w:rsidRDefault="00B31C4A" w:rsidP="004E58D9">
      <w:pPr>
        <w:pStyle w:val="Tjnstetitel"/>
        <w:tabs>
          <w:tab w:val="left" w:pos="4536"/>
          <w:tab w:val="left" w:pos="5529"/>
          <w:tab w:val="left" w:pos="8505"/>
        </w:tabs>
        <w:spacing w:before="0" w:after="0" w:line="240" w:lineRule="auto"/>
        <w:ind w:right="-35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6A3113">
        <w:rPr>
          <w:rFonts w:asciiTheme="minorHAnsi" w:hAnsiTheme="minorHAnsi" w:cstheme="minorHAnsi"/>
          <w:bCs/>
          <w:sz w:val="22"/>
          <w:szCs w:val="22"/>
          <w:lang w:val="sv-SE"/>
        </w:rPr>
        <w:t>Koordinator inom besöksnäringen</w:t>
      </w:r>
      <w:r w:rsidRPr="006A3113">
        <w:rPr>
          <w:rFonts w:asciiTheme="minorHAnsi" w:hAnsiTheme="minorHAnsi" w:cstheme="minorHAnsi"/>
          <w:b w:val="0"/>
          <w:sz w:val="22"/>
          <w:szCs w:val="22"/>
          <w:lang w:val="sv-SE"/>
        </w:rPr>
        <w:t>, 2 år</w:t>
      </w:r>
      <w:r w:rsidRPr="006A3113">
        <w:rPr>
          <w:rFonts w:asciiTheme="minorHAnsi" w:hAnsiTheme="minorHAnsi" w:cstheme="minorHAnsi"/>
          <w:b w:val="0"/>
          <w:sz w:val="22"/>
          <w:szCs w:val="22"/>
          <w:lang w:val="sv-SE"/>
        </w:rPr>
        <w:tab/>
        <w:t>Båstads Yrkeshögskola</w:t>
      </w:r>
      <w:r w:rsidRPr="006A3113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Pr="006A3113">
        <w:rPr>
          <w:rFonts w:asciiTheme="minorHAnsi" w:hAnsiTheme="minorHAnsi" w:cstheme="minorHAnsi"/>
          <w:bCs/>
          <w:sz w:val="22"/>
          <w:szCs w:val="22"/>
          <w:lang w:val="sv-SE"/>
        </w:rPr>
        <w:t>1998–2000</w:t>
      </w:r>
    </w:p>
    <w:p w14:paraId="1D1507EF" w14:textId="77777777" w:rsidR="00B31C4A" w:rsidRPr="006A3113" w:rsidRDefault="00B31C4A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Administratör och koordinator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  <w:t xml:space="preserve">Kunskapsgruppen 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14:paraId="4ADE1A64" w14:textId="0CBA8AF9" w:rsidR="00B31C4A" w:rsidRPr="006A3113" w:rsidRDefault="00B31C4A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Excel, avancerad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A3113">
        <w:rPr>
          <w:rFonts w:asciiTheme="minorHAnsi" w:hAnsiTheme="minorHAnsi" w:cstheme="minorHAnsi"/>
          <w:sz w:val="22"/>
          <w:szCs w:val="22"/>
        </w:rPr>
        <w:t>Diploma</w:t>
      </w:r>
      <w:proofErr w:type="spellEnd"/>
      <w:r w:rsidRPr="006A3113">
        <w:rPr>
          <w:rFonts w:asciiTheme="minorHAnsi" w:hAnsiTheme="minorHAnsi" w:cstheme="minorHAnsi"/>
          <w:sz w:val="22"/>
          <w:szCs w:val="22"/>
        </w:rPr>
        <w:t xml:space="preserve"> 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="009B04AD">
        <w:rPr>
          <w:rFonts w:asciiTheme="minorHAnsi" w:hAnsiTheme="minorHAnsi" w:cstheme="minorHAnsi"/>
          <w:sz w:val="22"/>
          <w:szCs w:val="22"/>
        </w:rPr>
        <w:tab/>
      </w:r>
      <w:r w:rsidRPr="009B04AD">
        <w:rPr>
          <w:rFonts w:asciiTheme="minorHAnsi" w:hAnsiTheme="minorHAnsi" w:cstheme="minorHAnsi"/>
          <w:b/>
          <w:bCs/>
          <w:sz w:val="22"/>
          <w:szCs w:val="22"/>
        </w:rPr>
        <w:t>2019</w:t>
      </w:r>
    </w:p>
    <w:p w14:paraId="45A73B81" w14:textId="6A633600" w:rsidR="00B31C4A" w:rsidRPr="006A3113" w:rsidRDefault="00B31C4A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Att leda projekt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  <w:t>Projektspecialisterna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b/>
          <w:bCs/>
          <w:sz w:val="22"/>
          <w:szCs w:val="22"/>
        </w:rPr>
        <w:t>2010</w:t>
      </w:r>
    </w:p>
    <w:p w14:paraId="690D0E1C" w14:textId="246863ED" w:rsidR="00B31C4A" w:rsidRPr="006A3113" w:rsidRDefault="005F6575" w:rsidP="004E58D9">
      <w:pPr>
        <w:pStyle w:val="Rubrik1"/>
        <w:tabs>
          <w:tab w:val="left" w:pos="4536"/>
          <w:tab w:val="left" w:pos="5670"/>
          <w:tab w:val="left" w:pos="8505"/>
        </w:tabs>
        <w:spacing w:before="480" w:line="240" w:lineRule="auto"/>
        <w:ind w:right="249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3621F">
        <w:rPr>
          <w:rFonts w:asciiTheme="majorHAnsi" w:hAnsiTheme="majorHAnsi" w:cstheme="minorHAnsi"/>
          <w:color w:val="auto"/>
        </w:rPr>
        <w:t>IT-kompetenser</w:t>
      </w:r>
      <w:r w:rsidR="006A311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4E34A2C" w14:textId="7B1B998E" w:rsidR="00B31C4A" w:rsidRPr="006A3113" w:rsidRDefault="00B31C4A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SAP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  <w:t>Mycket goda kunskaper</w:t>
      </w:r>
    </w:p>
    <w:p w14:paraId="0EA15972" w14:textId="3EF5D0D6" w:rsidR="00B31C4A" w:rsidRPr="006A3113" w:rsidRDefault="00B31C4A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Excel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  <w:t>Avancerad nivå</w:t>
      </w:r>
    </w:p>
    <w:p w14:paraId="5EF12DA0" w14:textId="6ED3BD8B" w:rsidR="00B31C4A" w:rsidRPr="006A3113" w:rsidRDefault="00B31C4A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e-</w:t>
      </w:r>
      <w:proofErr w:type="spellStart"/>
      <w:r w:rsidRPr="006A3113">
        <w:rPr>
          <w:rFonts w:asciiTheme="minorHAnsi" w:hAnsiTheme="minorHAnsi" w:cstheme="minorHAnsi"/>
          <w:b/>
          <w:bCs/>
          <w:sz w:val="22"/>
          <w:szCs w:val="22"/>
        </w:rPr>
        <w:t>learningprogram</w:t>
      </w:r>
      <w:proofErr w:type="spellEnd"/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  <w:t>Mycket goda kunskaper</w:t>
      </w:r>
    </w:p>
    <w:p w14:paraId="0D066871" w14:textId="53CE38B0" w:rsidR="007669EB" w:rsidRPr="006A3113" w:rsidRDefault="006A3113" w:rsidP="004E58D9">
      <w:pPr>
        <w:pStyle w:val="Rubrik1"/>
        <w:tabs>
          <w:tab w:val="left" w:pos="4536"/>
          <w:tab w:val="left" w:pos="5670"/>
          <w:tab w:val="left" w:pos="8505"/>
        </w:tabs>
        <w:spacing w:before="480" w:line="240" w:lineRule="auto"/>
        <w:ind w:right="249"/>
        <w:rPr>
          <w:rFonts w:asciiTheme="minorHAnsi" w:hAnsiTheme="minorHAnsi" w:cstheme="minorHAnsi"/>
          <w:color w:val="FF0000"/>
          <w:sz w:val="24"/>
          <w:szCs w:val="24"/>
        </w:rPr>
      </w:pPr>
      <w:r w:rsidRPr="00C3621F">
        <w:rPr>
          <w:rFonts w:asciiTheme="majorHAnsi" w:hAnsiTheme="majorHAnsi" w:cstheme="minorHAnsi"/>
          <w:color w:val="auto"/>
        </w:rPr>
        <w:t>S</w:t>
      </w:r>
      <w:r w:rsidR="005F6575" w:rsidRPr="00C3621F">
        <w:rPr>
          <w:rFonts w:asciiTheme="majorHAnsi" w:hAnsiTheme="majorHAnsi" w:cstheme="minorHAnsi"/>
          <w:color w:val="auto"/>
        </w:rPr>
        <w:t>pråkkunskaper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3A81FA7" w14:textId="1BF60203" w:rsidR="0031185D" w:rsidRDefault="007669EB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Engelska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="0031185D"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 xml:space="preserve">Mycket goda kunskaper. Använt dagligen i arbetet. </w:t>
      </w:r>
    </w:p>
    <w:p w14:paraId="47B7E1EA" w14:textId="3A6BC3DB" w:rsidR="006A3113" w:rsidRPr="006A3113" w:rsidRDefault="006A3113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>Främst</w:t>
      </w:r>
      <w:r w:rsidR="007A41CB">
        <w:rPr>
          <w:rFonts w:asciiTheme="minorHAnsi" w:hAnsiTheme="minorHAnsi" w:cstheme="minorHAnsi"/>
          <w:sz w:val="22"/>
          <w:szCs w:val="22"/>
        </w:rPr>
        <w:t xml:space="preserve"> i</w:t>
      </w:r>
      <w:r w:rsidRPr="006A3113">
        <w:rPr>
          <w:rFonts w:asciiTheme="minorHAnsi" w:hAnsiTheme="minorHAnsi" w:cstheme="minorHAnsi"/>
          <w:sz w:val="22"/>
          <w:szCs w:val="22"/>
        </w:rPr>
        <w:t xml:space="preserve"> tal men även skrift.</w:t>
      </w:r>
    </w:p>
    <w:p w14:paraId="550BD4D8" w14:textId="3D5F7778" w:rsidR="007669EB" w:rsidRPr="006A3113" w:rsidRDefault="006A3113" w:rsidP="004E58D9">
      <w:pPr>
        <w:pStyle w:val="Tabelltext"/>
        <w:tabs>
          <w:tab w:val="left" w:pos="2977"/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Svenska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sz w:val="22"/>
          <w:szCs w:val="22"/>
        </w:rPr>
        <w:tab/>
        <w:t>Modersmål</w:t>
      </w:r>
      <w:r w:rsidR="0031185D" w:rsidRPr="006A3113">
        <w:rPr>
          <w:rFonts w:asciiTheme="minorHAnsi" w:hAnsiTheme="minorHAnsi" w:cstheme="minorHAnsi"/>
          <w:sz w:val="22"/>
          <w:szCs w:val="22"/>
        </w:rPr>
        <w:tab/>
      </w:r>
      <w:r w:rsidR="0031185D" w:rsidRPr="006A3113">
        <w:rPr>
          <w:rFonts w:asciiTheme="minorHAnsi" w:hAnsiTheme="minorHAnsi" w:cstheme="minorHAnsi"/>
          <w:sz w:val="22"/>
          <w:szCs w:val="22"/>
        </w:rPr>
        <w:tab/>
      </w:r>
    </w:p>
    <w:p w14:paraId="41F14B85" w14:textId="674A45E9" w:rsidR="007669EB" w:rsidRPr="00C3621F" w:rsidRDefault="005F6575" w:rsidP="004E58D9">
      <w:pPr>
        <w:pStyle w:val="Rubrik1"/>
        <w:tabs>
          <w:tab w:val="left" w:pos="4536"/>
          <w:tab w:val="left" w:pos="5670"/>
          <w:tab w:val="left" w:pos="8505"/>
        </w:tabs>
        <w:spacing w:before="480" w:line="240" w:lineRule="auto"/>
        <w:ind w:right="249"/>
        <w:rPr>
          <w:rFonts w:asciiTheme="majorHAnsi" w:hAnsiTheme="majorHAnsi" w:cstheme="minorHAnsi"/>
          <w:color w:val="auto"/>
        </w:rPr>
      </w:pPr>
      <w:r w:rsidRPr="00C3621F">
        <w:rPr>
          <w:rFonts w:asciiTheme="majorHAnsi" w:hAnsiTheme="majorHAnsi" w:cstheme="minorHAnsi"/>
          <w:color w:val="auto"/>
        </w:rPr>
        <w:t>Förtroende uppdrag/Volontärarbete</w:t>
      </w:r>
    </w:p>
    <w:p w14:paraId="60EAFA1E" w14:textId="2F872EE3" w:rsidR="007669EB" w:rsidRPr="006A3113" w:rsidRDefault="007669EB" w:rsidP="004E58D9">
      <w:pPr>
        <w:pStyle w:val="Tabelltext"/>
        <w:tabs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Ordförande</w:t>
      </w:r>
      <w:r w:rsidRPr="006A3113">
        <w:rPr>
          <w:rFonts w:asciiTheme="minorHAnsi" w:hAnsiTheme="minorHAnsi" w:cstheme="minorHAnsi"/>
          <w:sz w:val="22"/>
          <w:szCs w:val="22"/>
        </w:rPr>
        <w:t xml:space="preserve"> i bostadsrättsföreningen Sångfågeln 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b/>
          <w:bCs/>
          <w:sz w:val="22"/>
          <w:szCs w:val="22"/>
        </w:rPr>
        <w:t>2018</w:t>
      </w:r>
      <w:r w:rsidRPr="006A3113">
        <w:rPr>
          <w:rFonts w:asciiTheme="minorHAnsi" w:hAnsiTheme="minorHAnsi" w:cstheme="minorHAnsi"/>
          <w:sz w:val="22"/>
          <w:szCs w:val="22"/>
        </w:rPr>
        <w:t xml:space="preserve"> </w:t>
      </w:r>
      <w:r w:rsidR="00C8043C">
        <w:rPr>
          <w:rFonts w:asciiTheme="minorHAnsi" w:hAnsiTheme="minorHAnsi" w:cstheme="minorHAnsi"/>
          <w:sz w:val="22"/>
          <w:szCs w:val="22"/>
        </w:rPr>
        <w:t>-</w:t>
      </w:r>
      <w:r w:rsidR="00C8043C" w:rsidRPr="00C8043C">
        <w:rPr>
          <w:rFonts w:asciiTheme="minorHAnsi" w:hAnsiTheme="minorHAnsi" w:cstheme="minorHAnsi"/>
          <w:b/>
          <w:bCs/>
          <w:sz w:val="22"/>
          <w:szCs w:val="22"/>
        </w:rPr>
        <w:t xml:space="preserve"> pågående </w:t>
      </w:r>
    </w:p>
    <w:p w14:paraId="318A31B5" w14:textId="5CEC5CE9" w:rsidR="007669EB" w:rsidRPr="006A3113" w:rsidRDefault="007669EB" w:rsidP="004E58D9">
      <w:pPr>
        <w:pStyle w:val="Tabelltext"/>
        <w:tabs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 w:rsidRPr="006A3113">
        <w:rPr>
          <w:rFonts w:asciiTheme="minorHAnsi" w:hAnsiTheme="minorHAnsi" w:cstheme="minorHAnsi"/>
          <w:b/>
          <w:bCs/>
          <w:sz w:val="22"/>
          <w:szCs w:val="22"/>
        </w:rPr>
        <w:t>Volontärarbete</w:t>
      </w:r>
      <w:r w:rsidRPr="006A3113">
        <w:rPr>
          <w:rFonts w:asciiTheme="minorHAnsi" w:hAnsiTheme="minorHAnsi" w:cstheme="minorHAnsi"/>
          <w:sz w:val="22"/>
          <w:szCs w:val="22"/>
        </w:rPr>
        <w:t xml:space="preserve">, </w:t>
      </w:r>
      <w:r w:rsidR="00870C64" w:rsidRPr="006A3113">
        <w:rPr>
          <w:rFonts w:asciiTheme="minorHAnsi" w:hAnsiTheme="minorHAnsi" w:cstheme="minorHAnsi"/>
          <w:sz w:val="22"/>
          <w:szCs w:val="22"/>
        </w:rPr>
        <w:t>Röda Korset</w:t>
      </w:r>
      <w:r w:rsidRPr="006A3113">
        <w:rPr>
          <w:rFonts w:asciiTheme="minorHAnsi" w:hAnsiTheme="minorHAnsi" w:cstheme="minorHAnsi"/>
          <w:sz w:val="22"/>
          <w:szCs w:val="22"/>
        </w:rPr>
        <w:tab/>
      </w:r>
      <w:r w:rsidRPr="006A3113">
        <w:rPr>
          <w:rFonts w:asciiTheme="minorHAnsi" w:hAnsiTheme="minorHAnsi" w:cstheme="minorHAnsi"/>
          <w:b/>
          <w:bCs/>
          <w:sz w:val="22"/>
          <w:szCs w:val="22"/>
        </w:rPr>
        <w:t>2016</w:t>
      </w:r>
      <w:r w:rsidRPr="006A3113">
        <w:rPr>
          <w:rFonts w:asciiTheme="minorHAnsi" w:hAnsiTheme="minorHAnsi" w:cstheme="minorHAnsi"/>
          <w:sz w:val="22"/>
          <w:szCs w:val="22"/>
        </w:rPr>
        <w:t xml:space="preserve"> -</w:t>
      </w:r>
      <w:r w:rsidR="00C8043C">
        <w:rPr>
          <w:rFonts w:asciiTheme="minorHAnsi" w:hAnsiTheme="minorHAnsi" w:cstheme="minorHAnsi"/>
          <w:sz w:val="22"/>
          <w:szCs w:val="22"/>
        </w:rPr>
        <w:t xml:space="preserve"> </w:t>
      </w:r>
      <w:r w:rsidR="00C8043C" w:rsidRPr="00C8043C">
        <w:rPr>
          <w:rFonts w:asciiTheme="minorHAnsi" w:hAnsiTheme="minorHAnsi" w:cstheme="minorHAnsi"/>
          <w:b/>
          <w:bCs/>
          <w:sz w:val="22"/>
          <w:szCs w:val="22"/>
        </w:rPr>
        <w:t>pågående</w:t>
      </w:r>
    </w:p>
    <w:p w14:paraId="60751C19" w14:textId="77777777" w:rsidR="007669EB" w:rsidRPr="00C3621F" w:rsidRDefault="007669EB" w:rsidP="004E58D9">
      <w:pPr>
        <w:pStyle w:val="Rubrik1"/>
        <w:tabs>
          <w:tab w:val="left" w:pos="4536"/>
          <w:tab w:val="left" w:pos="5670"/>
          <w:tab w:val="left" w:pos="8505"/>
        </w:tabs>
        <w:spacing w:before="480" w:line="240" w:lineRule="auto"/>
        <w:ind w:right="249"/>
        <w:rPr>
          <w:rFonts w:asciiTheme="majorHAnsi" w:hAnsiTheme="majorHAnsi" w:cstheme="minorHAnsi"/>
          <w:color w:val="auto"/>
        </w:rPr>
      </w:pPr>
      <w:r w:rsidRPr="00C3621F">
        <w:rPr>
          <w:rFonts w:asciiTheme="majorHAnsi" w:hAnsiTheme="majorHAnsi" w:cstheme="minorHAnsi"/>
          <w:color w:val="auto"/>
        </w:rPr>
        <w:t>Referenser</w:t>
      </w:r>
    </w:p>
    <w:p w14:paraId="07C3DC27" w14:textId="6E2A1BAB" w:rsidR="007669EB" w:rsidRPr="006A3113" w:rsidRDefault="00CF237F" w:rsidP="004E58D9">
      <w:pPr>
        <w:pStyle w:val="Tabelltext"/>
        <w:tabs>
          <w:tab w:val="left" w:pos="4536"/>
          <w:tab w:val="left" w:pos="5670"/>
          <w:tab w:val="left" w:pos="8505"/>
        </w:tabs>
        <w:spacing w:before="0" w:after="0" w:line="240" w:lineRule="auto"/>
        <w:ind w:right="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669EB" w:rsidRPr="006A3113">
        <w:rPr>
          <w:rFonts w:asciiTheme="minorHAnsi" w:hAnsiTheme="minorHAnsi" w:cstheme="minorHAnsi"/>
          <w:sz w:val="22"/>
          <w:szCs w:val="22"/>
        </w:rPr>
        <w:t>ämnas gärna på begäran</w:t>
      </w:r>
    </w:p>
    <w:sectPr w:rsidR="007669EB" w:rsidRPr="006A3113" w:rsidSect="00665E80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74AD" w14:textId="77777777" w:rsidR="008155C2" w:rsidRDefault="008155C2" w:rsidP="00872AA6">
      <w:pPr>
        <w:spacing w:after="0" w:line="240" w:lineRule="auto"/>
      </w:pPr>
      <w:r>
        <w:separator/>
      </w:r>
    </w:p>
  </w:endnote>
  <w:endnote w:type="continuationSeparator" w:id="0">
    <w:p w14:paraId="12868058" w14:textId="77777777" w:rsidR="008155C2" w:rsidRDefault="008155C2" w:rsidP="0087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040E" w14:textId="246392F6" w:rsidR="00016E1C" w:rsidRPr="005D66DE" w:rsidRDefault="005D66DE" w:rsidP="005D66DE">
    <w:pPr>
      <w:pStyle w:val="Sidfot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99FB7" wp14:editId="5B40F9B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528021" cy="7952"/>
              <wp:effectExtent l="0" t="0" r="25400" b="3048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1" cy="795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0CE4DE" id="Rak koppling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" strokecolor="#4579b8 [3044]"/>
          </w:pict>
        </mc:Fallback>
      </mc:AlternateContent>
    </w:r>
  </w:p>
  <w:p w14:paraId="1F10DC64" w14:textId="79D7930E" w:rsidR="005D66DE" w:rsidRPr="005D66DE" w:rsidRDefault="00000000" w:rsidP="005D66DE">
    <w:pPr>
      <w:jc w:val="center"/>
      <w:rPr>
        <w:rFonts w:asciiTheme="minorHAnsi" w:hAnsiTheme="minorHAnsi" w:cstheme="minorHAnsi"/>
      </w:rPr>
    </w:pPr>
    <w:hyperlink r:id="rId1" w:history="1">
      <w:r w:rsidR="000F15CF" w:rsidRPr="002C0DED">
        <w:rPr>
          <w:rStyle w:val="Hyperlnk"/>
          <w:rFonts w:asciiTheme="minorHAnsi" w:hAnsiTheme="minorHAnsi" w:cstheme="minorHAnsi"/>
        </w:rPr>
        <w:t>lars.karlsson@epost.se</w:t>
      </w:r>
    </w:hyperlink>
    <w:r w:rsidR="000F15CF">
      <w:rPr>
        <w:rFonts w:asciiTheme="minorHAnsi" w:hAnsiTheme="minorHAnsi" w:cstheme="minorHAnsi"/>
      </w:rPr>
      <w:t xml:space="preserve">, </w:t>
    </w:r>
    <w:r w:rsidR="000F15CF" w:rsidRPr="005D66DE">
      <w:rPr>
        <w:rFonts w:asciiTheme="minorHAnsi" w:hAnsiTheme="minorHAnsi" w:cstheme="minorHAnsi"/>
        <w:sz w:val="18"/>
        <w:szCs w:val="18"/>
      </w:rPr>
      <w:t>070</w:t>
    </w:r>
    <w:r w:rsidR="000F15CF">
      <w:rPr>
        <w:rFonts w:asciiTheme="minorHAnsi" w:hAnsiTheme="minorHAnsi" w:cstheme="minorHAnsi"/>
        <w:sz w:val="18"/>
        <w:szCs w:val="18"/>
      </w:rPr>
      <w:t>-</w:t>
    </w:r>
    <w:r w:rsidR="000F15CF" w:rsidRPr="005D66DE">
      <w:rPr>
        <w:rFonts w:asciiTheme="minorHAnsi" w:hAnsiTheme="minorHAnsi" w:cstheme="minorHAnsi"/>
        <w:sz w:val="18"/>
        <w:szCs w:val="18"/>
      </w:rPr>
      <w:t>10 10 10</w:t>
    </w:r>
  </w:p>
  <w:p w14:paraId="7C990410" w14:textId="0EE5C059" w:rsidR="00872AA6" w:rsidRDefault="00872AA6" w:rsidP="005D66DE">
    <w:pPr>
      <w:pStyle w:val="Sidfot"/>
      <w:jc w:val="center"/>
    </w:pPr>
  </w:p>
  <w:p w14:paraId="7C990411" w14:textId="77777777" w:rsidR="00872AA6" w:rsidRDefault="00872A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88D1" w14:textId="77777777" w:rsidR="008155C2" w:rsidRDefault="008155C2" w:rsidP="00872AA6">
      <w:pPr>
        <w:spacing w:after="0" w:line="240" w:lineRule="auto"/>
      </w:pPr>
      <w:r>
        <w:separator/>
      </w:r>
    </w:p>
  </w:footnote>
  <w:footnote w:type="continuationSeparator" w:id="0">
    <w:p w14:paraId="0E95884D" w14:textId="77777777" w:rsidR="008155C2" w:rsidRDefault="008155C2" w:rsidP="0087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828229"/>
      <w:docPartObj>
        <w:docPartGallery w:val="Page Numbers (Top of Page)"/>
        <w:docPartUnique/>
      </w:docPartObj>
    </w:sdtPr>
    <w:sdtContent>
      <w:p w14:paraId="7C99040C" w14:textId="2FC3C796" w:rsidR="00283862" w:rsidRDefault="00283862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D7">
          <w:rPr>
            <w:noProof/>
          </w:rPr>
          <w:t>3</w:t>
        </w:r>
        <w:r>
          <w:fldChar w:fldCharType="end"/>
        </w:r>
        <w:r>
          <w:t xml:space="preserve"> (</w:t>
        </w:r>
        <w:r w:rsidR="00737D17">
          <w:t>2</w:t>
        </w:r>
        <w:r>
          <w:t>)</w:t>
        </w:r>
      </w:p>
    </w:sdtContent>
  </w:sdt>
  <w:p w14:paraId="7C99040D" w14:textId="77777777" w:rsidR="00872AA6" w:rsidRDefault="00872A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5CD"/>
    <w:multiLevelType w:val="hybridMultilevel"/>
    <w:tmpl w:val="8FB23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D667E"/>
    <w:multiLevelType w:val="multilevel"/>
    <w:tmpl w:val="8D4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519111">
    <w:abstractNumId w:val="1"/>
  </w:num>
  <w:num w:numId="2" w16cid:durableId="17444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6C"/>
    <w:rsid w:val="000029DB"/>
    <w:rsid w:val="000106FB"/>
    <w:rsid w:val="00013F60"/>
    <w:rsid w:val="00016E1C"/>
    <w:rsid w:val="00022959"/>
    <w:rsid w:val="00025951"/>
    <w:rsid w:val="00035709"/>
    <w:rsid w:val="0005047E"/>
    <w:rsid w:val="00051689"/>
    <w:rsid w:val="000526C0"/>
    <w:rsid w:val="00053E4A"/>
    <w:rsid w:val="00056CD4"/>
    <w:rsid w:val="00067C1C"/>
    <w:rsid w:val="00075086"/>
    <w:rsid w:val="00081FEA"/>
    <w:rsid w:val="00083114"/>
    <w:rsid w:val="000846F6"/>
    <w:rsid w:val="00085984"/>
    <w:rsid w:val="00091854"/>
    <w:rsid w:val="00092766"/>
    <w:rsid w:val="00093841"/>
    <w:rsid w:val="00094E03"/>
    <w:rsid w:val="000969BD"/>
    <w:rsid w:val="000C2A87"/>
    <w:rsid w:val="000C668A"/>
    <w:rsid w:val="000E0C59"/>
    <w:rsid w:val="000E1292"/>
    <w:rsid w:val="000F15CF"/>
    <w:rsid w:val="000F5A2E"/>
    <w:rsid w:val="000F6454"/>
    <w:rsid w:val="00100AE5"/>
    <w:rsid w:val="001042D4"/>
    <w:rsid w:val="00116E5E"/>
    <w:rsid w:val="00124891"/>
    <w:rsid w:val="00124EFD"/>
    <w:rsid w:val="0012626D"/>
    <w:rsid w:val="001308FD"/>
    <w:rsid w:val="0013356E"/>
    <w:rsid w:val="001375B4"/>
    <w:rsid w:val="00144266"/>
    <w:rsid w:val="00153553"/>
    <w:rsid w:val="00155A7B"/>
    <w:rsid w:val="001600CC"/>
    <w:rsid w:val="0016256F"/>
    <w:rsid w:val="00173BE7"/>
    <w:rsid w:val="001803B8"/>
    <w:rsid w:val="00183F67"/>
    <w:rsid w:val="00185D37"/>
    <w:rsid w:val="00191EB1"/>
    <w:rsid w:val="00196FA8"/>
    <w:rsid w:val="001A7A7B"/>
    <w:rsid w:val="001B2DC1"/>
    <w:rsid w:val="001C3C79"/>
    <w:rsid w:val="001D44C2"/>
    <w:rsid w:val="001D798B"/>
    <w:rsid w:val="001D7AB6"/>
    <w:rsid w:val="001E213A"/>
    <w:rsid w:val="001E5AD9"/>
    <w:rsid w:val="001E6EEA"/>
    <w:rsid w:val="001F1451"/>
    <w:rsid w:val="001F73C4"/>
    <w:rsid w:val="0020657A"/>
    <w:rsid w:val="002074C4"/>
    <w:rsid w:val="00207FFA"/>
    <w:rsid w:val="00215A68"/>
    <w:rsid w:val="00217650"/>
    <w:rsid w:val="00221EED"/>
    <w:rsid w:val="00222E33"/>
    <w:rsid w:val="00227C6A"/>
    <w:rsid w:val="002353B7"/>
    <w:rsid w:val="0023731E"/>
    <w:rsid w:val="00241F00"/>
    <w:rsid w:val="00250B05"/>
    <w:rsid w:val="00250BE7"/>
    <w:rsid w:val="002532A1"/>
    <w:rsid w:val="002718D4"/>
    <w:rsid w:val="00282E35"/>
    <w:rsid w:val="00283862"/>
    <w:rsid w:val="00292D7F"/>
    <w:rsid w:val="00295A8C"/>
    <w:rsid w:val="002A61DC"/>
    <w:rsid w:val="002B3673"/>
    <w:rsid w:val="002D204A"/>
    <w:rsid w:val="002D53B6"/>
    <w:rsid w:val="002D561A"/>
    <w:rsid w:val="002D623B"/>
    <w:rsid w:val="002E591A"/>
    <w:rsid w:val="002F7A22"/>
    <w:rsid w:val="003016AC"/>
    <w:rsid w:val="0031185D"/>
    <w:rsid w:val="00311A6D"/>
    <w:rsid w:val="003144E5"/>
    <w:rsid w:val="00315BC2"/>
    <w:rsid w:val="00325A64"/>
    <w:rsid w:val="00326156"/>
    <w:rsid w:val="00332F24"/>
    <w:rsid w:val="00337300"/>
    <w:rsid w:val="00341D55"/>
    <w:rsid w:val="003439F5"/>
    <w:rsid w:val="00347D0D"/>
    <w:rsid w:val="003538FB"/>
    <w:rsid w:val="00355529"/>
    <w:rsid w:val="0036021F"/>
    <w:rsid w:val="00360456"/>
    <w:rsid w:val="00377847"/>
    <w:rsid w:val="00384FE1"/>
    <w:rsid w:val="00386B0C"/>
    <w:rsid w:val="00394ED6"/>
    <w:rsid w:val="003A1318"/>
    <w:rsid w:val="003A1D62"/>
    <w:rsid w:val="003A4BFA"/>
    <w:rsid w:val="003A6036"/>
    <w:rsid w:val="003A603F"/>
    <w:rsid w:val="003B2D83"/>
    <w:rsid w:val="003B56FD"/>
    <w:rsid w:val="003B6950"/>
    <w:rsid w:val="003C74EA"/>
    <w:rsid w:val="003D31B3"/>
    <w:rsid w:val="003D65B1"/>
    <w:rsid w:val="003E0BB0"/>
    <w:rsid w:val="003E464C"/>
    <w:rsid w:val="003E6053"/>
    <w:rsid w:val="003F0F91"/>
    <w:rsid w:val="003F4231"/>
    <w:rsid w:val="003F4729"/>
    <w:rsid w:val="00404950"/>
    <w:rsid w:val="004101B1"/>
    <w:rsid w:val="00414501"/>
    <w:rsid w:val="00422C1B"/>
    <w:rsid w:val="004252EC"/>
    <w:rsid w:val="00425BD0"/>
    <w:rsid w:val="004310F7"/>
    <w:rsid w:val="00433089"/>
    <w:rsid w:val="0044141E"/>
    <w:rsid w:val="00442A03"/>
    <w:rsid w:val="0044484C"/>
    <w:rsid w:val="00445E72"/>
    <w:rsid w:val="00451B52"/>
    <w:rsid w:val="0045609B"/>
    <w:rsid w:val="0047099C"/>
    <w:rsid w:val="004814E1"/>
    <w:rsid w:val="004A256E"/>
    <w:rsid w:val="004A4EBA"/>
    <w:rsid w:val="004B2E56"/>
    <w:rsid w:val="004E13C3"/>
    <w:rsid w:val="004E58D9"/>
    <w:rsid w:val="005026CB"/>
    <w:rsid w:val="00505DB6"/>
    <w:rsid w:val="00506D96"/>
    <w:rsid w:val="00516C6C"/>
    <w:rsid w:val="00517067"/>
    <w:rsid w:val="00517AB4"/>
    <w:rsid w:val="005219C1"/>
    <w:rsid w:val="00524F20"/>
    <w:rsid w:val="00532F7E"/>
    <w:rsid w:val="00533A6B"/>
    <w:rsid w:val="00537DFD"/>
    <w:rsid w:val="0056551F"/>
    <w:rsid w:val="005919DF"/>
    <w:rsid w:val="005962C8"/>
    <w:rsid w:val="005B6BC6"/>
    <w:rsid w:val="005C4914"/>
    <w:rsid w:val="005C50E6"/>
    <w:rsid w:val="005C5D5E"/>
    <w:rsid w:val="005D66DE"/>
    <w:rsid w:val="005D6760"/>
    <w:rsid w:val="005F1035"/>
    <w:rsid w:val="005F6212"/>
    <w:rsid w:val="005F6575"/>
    <w:rsid w:val="005F7269"/>
    <w:rsid w:val="00600317"/>
    <w:rsid w:val="00602580"/>
    <w:rsid w:val="006052E0"/>
    <w:rsid w:val="006100A9"/>
    <w:rsid w:val="00611D88"/>
    <w:rsid w:val="00614BC9"/>
    <w:rsid w:val="0062272B"/>
    <w:rsid w:val="00634929"/>
    <w:rsid w:val="00640B04"/>
    <w:rsid w:val="00646702"/>
    <w:rsid w:val="006549E6"/>
    <w:rsid w:val="00665CE7"/>
    <w:rsid w:val="00665E80"/>
    <w:rsid w:val="00675104"/>
    <w:rsid w:val="006A3113"/>
    <w:rsid w:val="006B0B6D"/>
    <w:rsid w:val="006B3521"/>
    <w:rsid w:val="006C1A00"/>
    <w:rsid w:val="006C1C0A"/>
    <w:rsid w:val="006D6181"/>
    <w:rsid w:val="006F2B1C"/>
    <w:rsid w:val="006F6073"/>
    <w:rsid w:val="00701E9D"/>
    <w:rsid w:val="00707D84"/>
    <w:rsid w:val="00710961"/>
    <w:rsid w:val="0072297B"/>
    <w:rsid w:val="007303DD"/>
    <w:rsid w:val="0073512E"/>
    <w:rsid w:val="00736AFD"/>
    <w:rsid w:val="00737D17"/>
    <w:rsid w:val="00745235"/>
    <w:rsid w:val="00745604"/>
    <w:rsid w:val="00764C03"/>
    <w:rsid w:val="00765FD2"/>
    <w:rsid w:val="007669EB"/>
    <w:rsid w:val="007709F4"/>
    <w:rsid w:val="007767D7"/>
    <w:rsid w:val="00777C2E"/>
    <w:rsid w:val="00782568"/>
    <w:rsid w:val="00785595"/>
    <w:rsid w:val="007A41CB"/>
    <w:rsid w:val="007B54C5"/>
    <w:rsid w:val="007C0633"/>
    <w:rsid w:val="007C1453"/>
    <w:rsid w:val="007C550F"/>
    <w:rsid w:val="007D316F"/>
    <w:rsid w:val="007D5902"/>
    <w:rsid w:val="007F7266"/>
    <w:rsid w:val="008055F5"/>
    <w:rsid w:val="008076CD"/>
    <w:rsid w:val="00814DD3"/>
    <w:rsid w:val="008155C2"/>
    <w:rsid w:val="00834036"/>
    <w:rsid w:val="00843B8D"/>
    <w:rsid w:val="00863F45"/>
    <w:rsid w:val="00870C64"/>
    <w:rsid w:val="00872AA6"/>
    <w:rsid w:val="0089413F"/>
    <w:rsid w:val="00895AB8"/>
    <w:rsid w:val="008A170D"/>
    <w:rsid w:val="008A5ADB"/>
    <w:rsid w:val="008B132F"/>
    <w:rsid w:val="008C27A5"/>
    <w:rsid w:val="008C3194"/>
    <w:rsid w:val="008D001F"/>
    <w:rsid w:val="008D11C7"/>
    <w:rsid w:val="008D2CB8"/>
    <w:rsid w:val="008E1680"/>
    <w:rsid w:val="008F6571"/>
    <w:rsid w:val="00904C4F"/>
    <w:rsid w:val="009129FA"/>
    <w:rsid w:val="00913CED"/>
    <w:rsid w:val="009156E8"/>
    <w:rsid w:val="00916BFE"/>
    <w:rsid w:val="00917A5F"/>
    <w:rsid w:val="0096231D"/>
    <w:rsid w:val="00963BE0"/>
    <w:rsid w:val="0097068A"/>
    <w:rsid w:val="00972BB8"/>
    <w:rsid w:val="00980C8A"/>
    <w:rsid w:val="00981E03"/>
    <w:rsid w:val="0098268E"/>
    <w:rsid w:val="009848DB"/>
    <w:rsid w:val="00990D60"/>
    <w:rsid w:val="009969EE"/>
    <w:rsid w:val="00996F43"/>
    <w:rsid w:val="009B04AD"/>
    <w:rsid w:val="009B31D2"/>
    <w:rsid w:val="009C1FFA"/>
    <w:rsid w:val="009D5D49"/>
    <w:rsid w:val="009D7109"/>
    <w:rsid w:val="009E6577"/>
    <w:rsid w:val="00A00BD1"/>
    <w:rsid w:val="00A075F1"/>
    <w:rsid w:val="00A2153A"/>
    <w:rsid w:val="00A23E4C"/>
    <w:rsid w:val="00A24815"/>
    <w:rsid w:val="00A36524"/>
    <w:rsid w:val="00A64CDA"/>
    <w:rsid w:val="00A65256"/>
    <w:rsid w:val="00A67B42"/>
    <w:rsid w:val="00A7174E"/>
    <w:rsid w:val="00A748CA"/>
    <w:rsid w:val="00A85A8D"/>
    <w:rsid w:val="00A87FAB"/>
    <w:rsid w:val="00A92DF8"/>
    <w:rsid w:val="00A967B2"/>
    <w:rsid w:val="00AB0EAA"/>
    <w:rsid w:val="00AE4DCC"/>
    <w:rsid w:val="00AE715E"/>
    <w:rsid w:val="00AF13AE"/>
    <w:rsid w:val="00AF2B7A"/>
    <w:rsid w:val="00B06BAE"/>
    <w:rsid w:val="00B10A88"/>
    <w:rsid w:val="00B11BCB"/>
    <w:rsid w:val="00B24DE1"/>
    <w:rsid w:val="00B256DD"/>
    <w:rsid w:val="00B31C4A"/>
    <w:rsid w:val="00B3645F"/>
    <w:rsid w:val="00B44A0F"/>
    <w:rsid w:val="00B56E15"/>
    <w:rsid w:val="00B63C05"/>
    <w:rsid w:val="00B72D03"/>
    <w:rsid w:val="00B91841"/>
    <w:rsid w:val="00B94548"/>
    <w:rsid w:val="00BA2051"/>
    <w:rsid w:val="00BB2C70"/>
    <w:rsid w:val="00BC12BA"/>
    <w:rsid w:val="00BC1BB3"/>
    <w:rsid w:val="00BC5AD4"/>
    <w:rsid w:val="00BC624B"/>
    <w:rsid w:val="00BD2992"/>
    <w:rsid w:val="00BE15AA"/>
    <w:rsid w:val="00BF47DD"/>
    <w:rsid w:val="00C02064"/>
    <w:rsid w:val="00C07A7C"/>
    <w:rsid w:val="00C101C0"/>
    <w:rsid w:val="00C118B1"/>
    <w:rsid w:val="00C20FB3"/>
    <w:rsid w:val="00C3559B"/>
    <w:rsid w:val="00C3621F"/>
    <w:rsid w:val="00C42199"/>
    <w:rsid w:val="00C42CC0"/>
    <w:rsid w:val="00C47BF4"/>
    <w:rsid w:val="00C50B7E"/>
    <w:rsid w:val="00C66555"/>
    <w:rsid w:val="00C66AF1"/>
    <w:rsid w:val="00C70ADE"/>
    <w:rsid w:val="00C75C80"/>
    <w:rsid w:val="00C8043C"/>
    <w:rsid w:val="00C80B69"/>
    <w:rsid w:val="00C80DA4"/>
    <w:rsid w:val="00C81381"/>
    <w:rsid w:val="00C86F42"/>
    <w:rsid w:val="00C934E5"/>
    <w:rsid w:val="00C95E30"/>
    <w:rsid w:val="00CA5CBD"/>
    <w:rsid w:val="00CB62E8"/>
    <w:rsid w:val="00CB6DE9"/>
    <w:rsid w:val="00CB7E2A"/>
    <w:rsid w:val="00CD2903"/>
    <w:rsid w:val="00CD44D7"/>
    <w:rsid w:val="00CD671B"/>
    <w:rsid w:val="00CD7090"/>
    <w:rsid w:val="00CE24B6"/>
    <w:rsid w:val="00CE2E20"/>
    <w:rsid w:val="00CE5C05"/>
    <w:rsid w:val="00CE7CC1"/>
    <w:rsid w:val="00CF237F"/>
    <w:rsid w:val="00D044E2"/>
    <w:rsid w:val="00D05B3F"/>
    <w:rsid w:val="00D1001C"/>
    <w:rsid w:val="00D22265"/>
    <w:rsid w:val="00D43837"/>
    <w:rsid w:val="00D517EF"/>
    <w:rsid w:val="00D5553B"/>
    <w:rsid w:val="00D72483"/>
    <w:rsid w:val="00D80165"/>
    <w:rsid w:val="00D839DC"/>
    <w:rsid w:val="00D90839"/>
    <w:rsid w:val="00DA23B2"/>
    <w:rsid w:val="00DA2DC3"/>
    <w:rsid w:val="00DC09B0"/>
    <w:rsid w:val="00DC1AC1"/>
    <w:rsid w:val="00DC75A5"/>
    <w:rsid w:val="00DE4F94"/>
    <w:rsid w:val="00DE605E"/>
    <w:rsid w:val="00E0026A"/>
    <w:rsid w:val="00E00C04"/>
    <w:rsid w:val="00E01E68"/>
    <w:rsid w:val="00E14E2F"/>
    <w:rsid w:val="00E23BF0"/>
    <w:rsid w:val="00E468B0"/>
    <w:rsid w:val="00E46BD3"/>
    <w:rsid w:val="00E46DB9"/>
    <w:rsid w:val="00E477E5"/>
    <w:rsid w:val="00E52209"/>
    <w:rsid w:val="00E529D1"/>
    <w:rsid w:val="00E55EB4"/>
    <w:rsid w:val="00E63302"/>
    <w:rsid w:val="00E63C16"/>
    <w:rsid w:val="00E73B30"/>
    <w:rsid w:val="00E74448"/>
    <w:rsid w:val="00E816B7"/>
    <w:rsid w:val="00E8453B"/>
    <w:rsid w:val="00E92831"/>
    <w:rsid w:val="00E94E87"/>
    <w:rsid w:val="00EA2E17"/>
    <w:rsid w:val="00EA467B"/>
    <w:rsid w:val="00EA4C5F"/>
    <w:rsid w:val="00EA542A"/>
    <w:rsid w:val="00EA6200"/>
    <w:rsid w:val="00EB1482"/>
    <w:rsid w:val="00EB4BA5"/>
    <w:rsid w:val="00ED1400"/>
    <w:rsid w:val="00ED44E6"/>
    <w:rsid w:val="00ED7233"/>
    <w:rsid w:val="00EE03D6"/>
    <w:rsid w:val="00EE0785"/>
    <w:rsid w:val="00EF7F54"/>
    <w:rsid w:val="00F01BD4"/>
    <w:rsid w:val="00F02D73"/>
    <w:rsid w:val="00F03848"/>
    <w:rsid w:val="00F05F3A"/>
    <w:rsid w:val="00F107AB"/>
    <w:rsid w:val="00F27401"/>
    <w:rsid w:val="00F32C87"/>
    <w:rsid w:val="00F34B28"/>
    <w:rsid w:val="00F36CE9"/>
    <w:rsid w:val="00F36FEC"/>
    <w:rsid w:val="00F40600"/>
    <w:rsid w:val="00F40EDA"/>
    <w:rsid w:val="00F44083"/>
    <w:rsid w:val="00F45340"/>
    <w:rsid w:val="00F46886"/>
    <w:rsid w:val="00F477D0"/>
    <w:rsid w:val="00F526F6"/>
    <w:rsid w:val="00F617C0"/>
    <w:rsid w:val="00F62A32"/>
    <w:rsid w:val="00F65961"/>
    <w:rsid w:val="00F80F2A"/>
    <w:rsid w:val="00F914D4"/>
    <w:rsid w:val="00F94535"/>
    <w:rsid w:val="00F961A2"/>
    <w:rsid w:val="00FB7C37"/>
    <w:rsid w:val="00FE00A1"/>
    <w:rsid w:val="00FE041B"/>
    <w:rsid w:val="00FE3D71"/>
    <w:rsid w:val="00FE6CE5"/>
    <w:rsid w:val="00FE7A01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03B9"/>
  <w15:docId w15:val="{7AFD88C0-C60A-42A3-8DDC-D1DB4C3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516C6C"/>
    <w:pPr>
      <w:keepNext/>
      <w:spacing w:before="280" w:after="120"/>
      <w:outlineLvl w:val="0"/>
    </w:pPr>
    <w:rPr>
      <w:rFonts w:eastAsia="Times New Roman" w:cs="Arial"/>
      <w:b/>
      <w:bCs/>
      <w:color w:val="92D050"/>
      <w:sz w:val="28"/>
      <w:szCs w:val="28"/>
      <w:lang w:eastAsia="da-DK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6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C6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16C6C"/>
    <w:rPr>
      <w:rFonts w:eastAsia="Times New Roman" w:cs="Arial"/>
      <w:b/>
      <w:bCs/>
      <w:color w:val="92D050"/>
      <w:sz w:val="28"/>
      <w:szCs w:val="28"/>
      <w:lang w:eastAsia="da-DK"/>
    </w:rPr>
  </w:style>
  <w:style w:type="paragraph" w:customStyle="1" w:styleId="Tjnstetitel">
    <w:name w:val="Tjänstetitel"/>
    <w:basedOn w:val="Normal"/>
    <w:link w:val="TjnstetitelChar"/>
    <w:qFormat/>
    <w:rsid w:val="00516C6C"/>
    <w:pPr>
      <w:spacing w:before="80" w:after="40"/>
    </w:pPr>
    <w:rPr>
      <w:rFonts w:eastAsia="Times New Roman" w:cs="Arial"/>
      <w:b/>
      <w:szCs w:val="20"/>
      <w:lang w:val="en-US" w:eastAsia="sv-SE"/>
    </w:rPr>
  </w:style>
  <w:style w:type="character" w:customStyle="1" w:styleId="TjnstetitelChar">
    <w:name w:val="Tjänstetitel Char"/>
    <w:link w:val="Tjnstetitel"/>
    <w:rsid w:val="00516C6C"/>
    <w:rPr>
      <w:rFonts w:eastAsia="Times New Roman" w:cs="Arial"/>
      <w:b/>
      <w:szCs w:val="20"/>
      <w:lang w:val="en-US" w:eastAsia="sv-SE"/>
    </w:rPr>
  </w:style>
  <w:style w:type="paragraph" w:customStyle="1" w:styleId="Tabelltext">
    <w:name w:val="Tabelltext"/>
    <w:basedOn w:val="Normal"/>
    <w:link w:val="TabelltextChar"/>
    <w:qFormat/>
    <w:rsid w:val="00505DB6"/>
    <w:pPr>
      <w:spacing w:before="80" w:after="40"/>
    </w:pPr>
    <w:rPr>
      <w:rFonts w:eastAsia="Times New Roman" w:cs="Arial"/>
      <w:szCs w:val="20"/>
      <w:lang w:eastAsia="sv-SE"/>
    </w:rPr>
  </w:style>
  <w:style w:type="character" w:customStyle="1" w:styleId="TabelltextChar">
    <w:name w:val="Tabelltext Char"/>
    <w:link w:val="Tabelltext"/>
    <w:rsid w:val="00505DB6"/>
    <w:rPr>
      <w:rFonts w:eastAsia="Times New Roman" w:cs="Arial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7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2AA6"/>
  </w:style>
  <w:style w:type="paragraph" w:styleId="Sidfot">
    <w:name w:val="footer"/>
    <w:basedOn w:val="Normal"/>
    <w:link w:val="SidfotChar"/>
    <w:uiPriority w:val="99"/>
    <w:unhideWhenUsed/>
    <w:rsid w:val="0087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2AA6"/>
  </w:style>
  <w:style w:type="table" w:styleId="Tabellrutnt">
    <w:name w:val="Table Grid"/>
    <w:basedOn w:val="Normaltabell"/>
    <w:uiPriority w:val="99"/>
    <w:unhideWhenUsed/>
    <w:rsid w:val="00F2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60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9156E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nk">
    <w:name w:val="Hyperlink"/>
    <w:basedOn w:val="Standardstycketeckensnitt"/>
    <w:uiPriority w:val="99"/>
    <w:unhideWhenUsed/>
    <w:rsid w:val="000F15C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reestock.com/free-photos/friendly-business-man-portrait-white-shot-139560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karlsson@epo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6CCC332D807489D58227FAC232019" ma:contentTypeVersion="4" ma:contentTypeDescription="Skapa ett nytt dokument." ma:contentTypeScope="" ma:versionID="56346015e355587756ed119244a989b9">
  <xsd:schema xmlns:xsd="http://www.w3.org/2001/XMLSchema" xmlns:xs="http://www.w3.org/2001/XMLSchema" xmlns:p="http://schemas.microsoft.com/office/2006/metadata/properties" xmlns:ns2="f13e3809-777d-4df8-b065-6791df40efcc" xmlns:ns3="ea3be931-5e3b-4cd0-bef1-6ade94b961de" targetNamespace="http://schemas.microsoft.com/office/2006/metadata/properties" ma:root="true" ma:fieldsID="87e9a36eeee0b4c169f3db6d45b6710a" ns2:_="" ns3:_="">
    <xsd:import namespace="f13e3809-777d-4df8-b065-6791df40efcc"/>
    <xsd:import namespace="ea3be931-5e3b-4cd0-bef1-6ade94b96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3809-777d-4df8-b065-6791df40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be931-5e3b-4cd0-bef1-6ade94b96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04A4-BFD2-4E56-B048-30D76C156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37363-E36E-4F81-86D9-D6EDA006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E9200-E6B3-40E1-A33D-C7992B70E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e3809-777d-4df8-b065-6791df40efcc"/>
    <ds:schemaRef ds:uri="ea3be931-5e3b-4cd0-bef1-6ade94b96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7894F-041C-4E5B-A8C0-5945D514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TRR Trygghetsrådet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Otterström</dc:creator>
  <cp:lastModifiedBy>Petronella Wallin</cp:lastModifiedBy>
  <cp:revision>8</cp:revision>
  <cp:lastPrinted>2019-09-30T09:21:00Z</cp:lastPrinted>
  <dcterms:created xsi:type="dcterms:W3CDTF">2023-03-02T16:11:00Z</dcterms:created>
  <dcterms:modified xsi:type="dcterms:W3CDTF">2023-03-20T09:18:00Z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0x010100BCB6CCC332D807489D58227FAC232019</vt:lpwstr>
  </property>
</Properties>
</file>